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FE1B2" w14:textId="77777777" w:rsidR="002A700D" w:rsidRDefault="002A700D" w:rsidP="002A700D">
      <w:pPr>
        <w:autoSpaceDE w:val="0"/>
        <w:autoSpaceDN w:val="0"/>
        <w:adjustRightInd w:val="0"/>
        <w:jc w:val="both"/>
        <w:rPr>
          <w:rFonts w:ascii="Trebuchet MS" w:hAnsi="Trebuchet MS"/>
          <w:sz w:val="22"/>
          <w:szCs w:val="22"/>
        </w:rPr>
      </w:pPr>
    </w:p>
    <w:p w14:paraId="49E3AA56" w14:textId="77777777" w:rsidR="00001BB7" w:rsidRPr="002A700D" w:rsidRDefault="00001BB7" w:rsidP="002A700D">
      <w:pPr>
        <w:autoSpaceDE w:val="0"/>
        <w:autoSpaceDN w:val="0"/>
        <w:adjustRightInd w:val="0"/>
        <w:jc w:val="both"/>
        <w:rPr>
          <w:rFonts w:ascii="Trebuchet MS" w:hAnsi="Trebuchet MS"/>
          <w:sz w:val="22"/>
          <w:szCs w:val="22"/>
        </w:rPr>
      </w:pPr>
    </w:p>
    <w:p w14:paraId="59520C48" w14:textId="77777777" w:rsidR="002A700D" w:rsidRPr="002A700D" w:rsidRDefault="002A700D" w:rsidP="002A700D">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3BADFCDA" w14:textId="77777777" w:rsidR="002A700D" w:rsidRPr="002A700D" w:rsidRDefault="002A700D" w:rsidP="002A700D">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2A700D">
        <w:rPr>
          <w:rFonts w:ascii="Trebuchet MS" w:hAnsi="Trebuchet MS"/>
          <w:b/>
          <w:bCs/>
          <w:sz w:val="28"/>
          <w:szCs w:val="28"/>
        </w:rPr>
        <w:t xml:space="preserve">IV. VZOREC POGODBE </w:t>
      </w:r>
    </w:p>
    <w:p w14:paraId="1CC9FC35" w14:textId="77777777" w:rsidR="002A700D" w:rsidRPr="002A700D" w:rsidRDefault="002A700D" w:rsidP="002A700D">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63A821DD" w14:textId="77777777" w:rsidR="002A700D" w:rsidRPr="002A700D" w:rsidRDefault="002A700D" w:rsidP="002A700D">
      <w:pPr>
        <w:rPr>
          <w:rFonts w:ascii="Trebuchet MS" w:hAnsi="Trebuchet MS"/>
          <w:sz w:val="22"/>
          <w:szCs w:val="22"/>
        </w:rPr>
      </w:pPr>
    </w:p>
    <w:p w14:paraId="4427F965" w14:textId="77777777" w:rsidR="002A700D" w:rsidRDefault="002A700D" w:rsidP="002A700D">
      <w:pPr>
        <w:rPr>
          <w:rFonts w:ascii="Trebuchet MS" w:hAnsi="Trebuchet MS"/>
          <w:sz w:val="22"/>
          <w:szCs w:val="22"/>
        </w:rPr>
      </w:pPr>
    </w:p>
    <w:p w14:paraId="59004B8A" w14:textId="77777777" w:rsidR="00001BB7" w:rsidRDefault="00001BB7" w:rsidP="002A700D">
      <w:pPr>
        <w:rPr>
          <w:rFonts w:ascii="Trebuchet MS" w:hAnsi="Trebuchet MS"/>
          <w:sz w:val="22"/>
          <w:szCs w:val="22"/>
        </w:rPr>
      </w:pPr>
    </w:p>
    <w:p w14:paraId="01C9E4AE" w14:textId="77777777" w:rsidR="00001BB7" w:rsidRDefault="00001BB7" w:rsidP="002A700D">
      <w:pPr>
        <w:rPr>
          <w:rFonts w:ascii="Trebuchet MS" w:hAnsi="Trebuchet MS"/>
          <w:sz w:val="22"/>
          <w:szCs w:val="22"/>
        </w:rPr>
      </w:pPr>
    </w:p>
    <w:p w14:paraId="06D84611" w14:textId="77777777" w:rsidR="00001BB7" w:rsidRPr="002A700D" w:rsidRDefault="00001BB7" w:rsidP="002A700D">
      <w:pPr>
        <w:rPr>
          <w:rFonts w:ascii="Trebuchet MS" w:hAnsi="Trebuchet MS"/>
          <w:sz w:val="22"/>
          <w:szCs w:val="22"/>
        </w:rPr>
      </w:pPr>
    </w:p>
    <w:p w14:paraId="4C9776ED" w14:textId="77777777" w:rsidR="002A700D" w:rsidRPr="002A700D" w:rsidRDefault="002A700D" w:rsidP="002A700D">
      <w:pPr>
        <w:rPr>
          <w:rFonts w:ascii="Trebuchet MS" w:hAnsi="Trebuchet MS"/>
          <w:sz w:val="22"/>
          <w:szCs w:val="22"/>
        </w:rPr>
      </w:pPr>
    </w:p>
    <w:p w14:paraId="33A64464" w14:textId="77777777" w:rsidR="00001BB7" w:rsidRPr="00001BB7" w:rsidRDefault="00001BB7" w:rsidP="00001BB7">
      <w:pPr>
        <w:ind w:right="-424"/>
        <w:rPr>
          <w:rFonts w:ascii="Trebuchet MS" w:eastAsiaTheme="minorHAnsi" w:hAnsi="Trebuchet MS" w:cs="Aptos"/>
          <w:b/>
          <w:bCs/>
          <w:sz w:val="22"/>
          <w:szCs w:val="22"/>
          <w14:ligatures w14:val="standardContextual"/>
        </w:rPr>
      </w:pPr>
      <w:bookmarkStart w:id="0" w:name="_Hlk157689679"/>
      <w:r w:rsidRPr="00001BB7">
        <w:rPr>
          <w:rFonts w:ascii="Trebuchet MS" w:eastAsiaTheme="minorHAnsi" w:hAnsi="Trebuchet MS" w:cs="Aptos"/>
          <w:b/>
          <w:bCs/>
          <w:sz w:val="22"/>
          <w:szCs w:val="22"/>
          <w14:ligatures w14:val="standardContextual"/>
        </w:rPr>
        <w:t>NAROČNIK:</w:t>
      </w:r>
    </w:p>
    <w:p w14:paraId="0C9A708C" w14:textId="77777777" w:rsidR="00001BB7" w:rsidRPr="00001BB7" w:rsidRDefault="00001BB7" w:rsidP="00001BB7">
      <w:pPr>
        <w:ind w:right="-424"/>
        <w:rPr>
          <w:rFonts w:ascii="Trebuchet MS" w:eastAsiaTheme="minorHAnsi" w:hAnsi="Trebuchet MS" w:cs="Aptos"/>
          <w:b/>
          <w:bCs/>
          <w:sz w:val="22"/>
          <w:szCs w:val="22"/>
          <w14:ligatures w14:val="standardContextual"/>
        </w:rPr>
      </w:pPr>
    </w:p>
    <w:p w14:paraId="1BDC5186"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b/>
          <w:sz w:val="22"/>
          <w:szCs w:val="22"/>
          <w14:ligatures w14:val="standardContextual"/>
        </w:rPr>
        <w:t>MESTNA OBČINA CELJE, Trg celjskih knezov 9, 3000 Celje</w:t>
      </w:r>
      <w:r w:rsidRPr="00001BB7">
        <w:rPr>
          <w:rFonts w:ascii="Trebuchet MS" w:eastAsiaTheme="minorHAnsi" w:hAnsi="Trebuchet MS" w:cs="Aptos"/>
          <w:sz w:val="22"/>
          <w:szCs w:val="22"/>
          <w14:ligatures w14:val="standardContextual"/>
        </w:rPr>
        <w:t xml:space="preserve">, </w:t>
      </w:r>
    </w:p>
    <w:p w14:paraId="6E305107"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ki jo zastopa župan Matija KOVAČ</w:t>
      </w:r>
    </w:p>
    <w:p w14:paraId="4EA16118"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Matična številka: </w:t>
      </w:r>
      <w:r w:rsidRPr="00001BB7">
        <w:rPr>
          <w:rFonts w:ascii="Trebuchet MS" w:eastAsiaTheme="minorHAnsi" w:hAnsi="Trebuchet MS" w:cs="Aptos"/>
          <w:sz w:val="22"/>
          <w:szCs w:val="22"/>
          <w14:ligatures w14:val="standardContextual"/>
        </w:rPr>
        <w:tab/>
        <w:t>5880360000</w:t>
      </w:r>
    </w:p>
    <w:p w14:paraId="2016B0C2"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ID za DDV: </w:t>
      </w:r>
      <w:r w:rsidRPr="00001BB7">
        <w:rPr>
          <w:rFonts w:ascii="Trebuchet MS" w:eastAsiaTheme="minorHAnsi" w:hAnsi="Trebuchet MS" w:cs="Aptos"/>
          <w:sz w:val="22"/>
          <w:szCs w:val="22"/>
          <w14:ligatures w14:val="standardContextual"/>
        </w:rPr>
        <w:tab/>
      </w:r>
      <w:r w:rsidRPr="00001BB7">
        <w:rPr>
          <w:rFonts w:ascii="Trebuchet MS" w:eastAsiaTheme="minorHAnsi" w:hAnsi="Trebuchet MS" w:cs="Aptos"/>
          <w:sz w:val="22"/>
          <w:szCs w:val="22"/>
          <w14:ligatures w14:val="standardContextual"/>
        </w:rPr>
        <w:tab/>
        <w:t>SI56012390</w:t>
      </w:r>
    </w:p>
    <w:p w14:paraId="2187D08E"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(v nadaljnjem besedilu: </w:t>
      </w:r>
      <w:r w:rsidRPr="00001BB7">
        <w:rPr>
          <w:rFonts w:ascii="Trebuchet MS" w:eastAsiaTheme="minorHAnsi" w:hAnsi="Trebuchet MS" w:cs="Aptos"/>
          <w:b/>
          <w:bCs/>
          <w:sz w:val="22"/>
          <w:szCs w:val="22"/>
          <w14:ligatures w14:val="standardContextual"/>
        </w:rPr>
        <w:t>naročnik</w:t>
      </w:r>
      <w:r w:rsidRPr="00001BB7">
        <w:rPr>
          <w:rFonts w:ascii="Trebuchet MS" w:eastAsiaTheme="minorHAnsi" w:hAnsi="Trebuchet MS" w:cs="Aptos"/>
          <w:sz w:val="22"/>
          <w:szCs w:val="22"/>
          <w14:ligatures w14:val="standardContextual"/>
        </w:rPr>
        <w:t>)</w:t>
      </w:r>
    </w:p>
    <w:p w14:paraId="72589566"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4B6864A3"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7EE9A158" w14:textId="77777777" w:rsidR="00001BB7" w:rsidRPr="00001BB7" w:rsidRDefault="00001BB7" w:rsidP="00001BB7">
      <w:pPr>
        <w:ind w:right="-424"/>
        <w:rPr>
          <w:rFonts w:ascii="Trebuchet MS" w:eastAsiaTheme="minorHAnsi" w:hAnsi="Trebuchet MS" w:cs="Aptos"/>
          <w:b/>
          <w:bCs/>
          <w:sz w:val="22"/>
          <w:szCs w:val="22"/>
          <w14:ligatures w14:val="standardContextual"/>
        </w:rPr>
      </w:pPr>
      <w:r w:rsidRPr="00001BB7">
        <w:rPr>
          <w:rFonts w:ascii="Trebuchet MS" w:eastAsiaTheme="minorHAnsi" w:hAnsi="Trebuchet MS" w:cs="Aptos"/>
          <w:b/>
          <w:bCs/>
          <w:sz w:val="22"/>
          <w:szCs w:val="22"/>
          <w14:ligatures w14:val="standardContextual"/>
        </w:rPr>
        <w:t>in</w:t>
      </w:r>
    </w:p>
    <w:p w14:paraId="63DFAEE4"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17455FD6"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5B7A43A5" w14:textId="77777777" w:rsidR="00001BB7" w:rsidRPr="00001BB7" w:rsidRDefault="00001BB7" w:rsidP="00001BB7">
      <w:pPr>
        <w:ind w:right="-424"/>
        <w:rPr>
          <w:rFonts w:ascii="Trebuchet MS" w:eastAsiaTheme="minorHAnsi" w:hAnsi="Trebuchet MS" w:cs="Aptos"/>
          <w:b/>
          <w:bCs/>
          <w:sz w:val="22"/>
          <w:szCs w:val="22"/>
          <w14:ligatures w14:val="standardContextual"/>
        </w:rPr>
      </w:pPr>
      <w:r w:rsidRPr="00001BB7">
        <w:rPr>
          <w:rFonts w:ascii="Trebuchet MS" w:eastAsiaTheme="minorHAnsi" w:hAnsi="Trebuchet MS" w:cs="Aptos"/>
          <w:b/>
          <w:bCs/>
          <w:sz w:val="22"/>
          <w:szCs w:val="22"/>
          <w14:ligatures w14:val="standardContextual"/>
        </w:rPr>
        <w:t>IZVAJALEC:</w:t>
      </w:r>
    </w:p>
    <w:p w14:paraId="7C8205E7" w14:textId="77777777" w:rsidR="00001BB7" w:rsidRPr="00001BB7" w:rsidRDefault="00001BB7" w:rsidP="00001BB7">
      <w:pPr>
        <w:ind w:right="-424"/>
        <w:rPr>
          <w:rFonts w:ascii="Trebuchet MS" w:eastAsiaTheme="minorHAnsi" w:hAnsi="Trebuchet MS" w:cs="Aptos"/>
          <w:b/>
          <w:bCs/>
          <w:sz w:val="22"/>
          <w:szCs w:val="22"/>
          <w14:ligatures w14:val="standardContextual"/>
        </w:rPr>
      </w:pPr>
    </w:p>
    <w:p w14:paraId="23295D84"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b/>
          <w:bCs/>
          <w:sz w:val="22"/>
          <w:szCs w:val="22"/>
          <w14:ligatures w14:val="standardContextual"/>
        </w:rPr>
        <w:t>_________________________________________</w:t>
      </w:r>
      <w:r w:rsidRPr="00001BB7">
        <w:rPr>
          <w:rFonts w:ascii="Trebuchet MS" w:eastAsiaTheme="minorHAnsi" w:hAnsi="Trebuchet MS" w:cs="Aptos"/>
          <w:sz w:val="22"/>
          <w:szCs w:val="22"/>
          <w14:ligatures w14:val="standardContextual"/>
        </w:rPr>
        <w:t>,</w:t>
      </w:r>
    </w:p>
    <w:p w14:paraId="04F54854"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ki ga zastopa _____________________________</w:t>
      </w:r>
    </w:p>
    <w:p w14:paraId="50E47AE8"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Matična številka: </w:t>
      </w:r>
      <w:r w:rsidRPr="00001BB7">
        <w:rPr>
          <w:rFonts w:ascii="Trebuchet MS" w:eastAsiaTheme="minorHAnsi" w:hAnsi="Trebuchet MS" w:cs="Aptos"/>
          <w:sz w:val="22"/>
          <w:szCs w:val="22"/>
          <w14:ligatures w14:val="standardContextual"/>
        </w:rPr>
        <w:tab/>
        <w:t>______________</w:t>
      </w:r>
    </w:p>
    <w:p w14:paraId="684BFF8E"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ID za DDV: </w:t>
      </w:r>
      <w:r w:rsidRPr="00001BB7">
        <w:rPr>
          <w:rFonts w:ascii="Trebuchet MS" w:eastAsiaTheme="minorHAnsi" w:hAnsi="Trebuchet MS" w:cs="Aptos"/>
          <w:sz w:val="22"/>
          <w:szCs w:val="22"/>
          <w14:ligatures w14:val="standardContextual"/>
        </w:rPr>
        <w:tab/>
      </w:r>
      <w:r w:rsidRPr="00001BB7">
        <w:rPr>
          <w:rFonts w:ascii="Trebuchet MS" w:eastAsiaTheme="minorHAnsi" w:hAnsi="Trebuchet MS" w:cs="Aptos"/>
          <w:sz w:val="22"/>
          <w:szCs w:val="22"/>
          <w14:ligatures w14:val="standardContextual"/>
        </w:rPr>
        <w:tab/>
        <w:t>______________</w:t>
      </w:r>
    </w:p>
    <w:p w14:paraId="4697CC4B"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(v nadaljnjem besedilu: </w:t>
      </w:r>
      <w:r w:rsidRPr="00001BB7">
        <w:rPr>
          <w:rFonts w:ascii="Trebuchet MS" w:eastAsiaTheme="minorHAnsi" w:hAnsi="Trebuchet MS" w:cs="Aptos"/>
          <w:b/>
          <w:bCs/>
          <w:sz w:val="22"/>
          <w:szCs w:val="22"/>
          <w14:ligatures w14:val="standardContextual"/>
        </w:rPr>
        <w:t>izvajalec</w:t>
      </w:r>
      <w:r w:rsidRPr="00001BB7">
        <w:rPr>
          <w:rFonts w:ascii="Trebuchet MS" w:eastAsiaTheme="minorHAnsi" w:hAnsi="Trebuchet MS" w:cs="Aptos"/>
          <w:sz w:val="22"/>
          <w:szCs w:val="22"/>
          <w14:ligatures w14:val="standardContextual"/>
        </w:rPr>
        <w:t>)</w:t>
      </w:r>
    </w:p>
    <w:p w14:paraId="48852DB1"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3836ADFA"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24BD1F06"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dogovorita in skleneta naslednjo</w:t>
      </w:r>
    </w:p>
    <w:p w14:paraId="065BDC6F"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0D244B18"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4461971C" w14:textId="77777777" w:rsidR="00001BB7" w:rsidRPr="00001BB7" w:rsidRDefault="00001BB7" w:rsidP="00001BB7">
      <w:pPr>
        <w:ind w:right="-424"/>
        <w:jc w:val="center"/>
        <w:rPr>
          <w:rFonts w:ascii="Trebuchet MS" w:eastAsiaTheme="minorHAnsi" w:hAnsi="Trebuchet MS" w:cs="Aptos"/>
          <w:b/>
          <w:bCs/>
          <w:sz w:val="22"/>
          <w:szCs w:val="22"/>
          <w14:ligatures w14:val="standardContextual"/>
        </w:rPr>
      </w:pPr>
      <w:r w:rsidRPr="00001BB7">
        <w:rPr>
          <w:rFonts w:ascii="Trebuchet MS" w:eastAsiaTheme="minorHAnsi" w:hAnsi="Trebuchet MS" w:cs="Aptos"/>
          <w:b/>
          <w:bCs/>
          <w:sz w:val="22"/>
          <w:szCs w:val="22"/>
          <w14:ligatures w14:val="standardContextual"/>
        </w:rPr>
        <w:t xml:space="preserve">POGODBO </w:t>
      </w:r>
    </w:p>
    <w:p w14:paraId="6EEEDA45" w14:textId="77777777" w:rsidR="00001BB7" w:rsidRPr="00001BB7" w:rsidRDefault="00001BB7" w:rsidP="00001BB7">
      <w:pPr>
        <w:ind w:right="-424"/>
        <w:jc w:val="center"/>
        <w:rPr>
          <w:rFonts w:ascii="Trebuchet MS" w:eastAsiaTheme="minorHAnsi" w:hAnsi="Trebuchet MS" w:cs="Aptos"/>
          <w:b/>
          <w:bCs/>
          <w:sz w:val="22"/>
          <w:szCs w:val="22"/>
          <w14:ligatures w14:val="standardContextual"/>
        </w:rPr>
      </w:pPr>
      <w:r w:rsidRPr="00001BB7">
        <w:rPr>
          <w:rFonts w:ascii="Trebuchet MS" w:eastAsiaTheme="minorHAnsi" w:hAnsi="Trebuchet MS" w:cs="Aptos"/>
          <w:b/>
          <w:bCs/>
          <w:sz w:val="22"/>
          <w:szCs w:val="22"/>
          <w14:ligatures w14:val="standardContextual"/>
        </w:rPr>
        <w:t xml:space="preserve">za dobavo in montažo opreme za projekt Center urbanega dogajanja  </w:t>
      </w:r>
    </w:p>
    <w:p w14:paraId="5C3885BF" w14:textId="77777777" w:rsidR="00001BB7" w:rsidRPr="00001BB7" w:rsidRDefault="00001BB7" w:rsidP="00001BB7">
      <w:pPr>
        <w:ind w:right="-424"/>
        <w:jc w:val="center"/>
        <w:rPr>
          <w:rFonts w:ascii="Trebuchet MS" w:eastAsiaTheme="minorHAnsi" w:hAnsi="Trebuchet MS" w:cs="Aptos"/>
          <w:b/>
          <w:bCs/>
          <w:sz w:val="22"/>
          <w:szCs w:val="22"/>
          <w14:ligatures w14:val="standardContextual"/>
        </w:rPr>
      </w:pPr>
    </w:p>
    <w:p w14:paraId="7F6FD3D0" w14:textId="77777777" w:rsidR="00001BB7" w:rsidRPr="00001BB7" w:rsidRDefault="00001BB7" w:rsidP="00001BB7">
      <w:pPr>
        <w:ind w:right="-424"/>
        <w:jc w:val="center"/>
        <w:rPr>
          <w:rFonts w:ascii="Trebuchet MS" w:eastAsiaTheme="minorHAnsi" w:hAnsi="Trebuchet MS" w:cs="Aptos"/>
          <w:b/>
          <w:bCs/>
          <w:sz w:val="22"/>
          <w:szCs w:val="22"/>
          <w14:ligatures w14:val="standardContextual"/>
        </w:rPr>
      </w:pPr>
    </w:p>
    <w:p w14:paraId="001DD431" w14:textId="77777777" w:rsidR="00001BB7" w:rsidRPr="00001BB7" w:rsidRDefault="00001BB7" w:rsidP="00001BB7">
      <w:pPr>
        <w:numPr>
          <w:ilvl w:val="0"/>
          <w:numId w:val="48"/>
        </w:numPr>
        <w:ind w:right="-424"/>
        <w:jc w:val="both"/>
        <w:rPr>
          <w:rFonts w:ascii="Trebuchet MS" w:eastAsia="Times New Roman" w:hAnsi="Trebuchet MS"/>
          <w:b/>
          <w:sz w:val="22"/>
          <w:szCs w:val="22"/>
        </w:rPr>
      </w:pPr>
      <w:r w:rsidRPr="00001BB7">
        <w:rPr>
          <w:rFonts w:ascii="Trebuchet MS" w:eastAsia="Times New Roman" w:hAnsi="Trebuchet MS"/>
          <w:b/>
          <w:sz w:val="22"/>
          <w:szCs w:val="22"/>
        </w:rPr>
        <w:t>UVODNE DOLOČBE</w:t>
      </w:r>
    </w:p>
    <w:p w14:paraId="13621892" w14:textId="77777777" w:rsidR="00001BB7" w:rsidRPr="00001BB7" w:rsidRDefault="00001BB7" w:rsidP="00001BB7">
      <w:pPr>
        <w:numPr>
          <w:ilvl w:val="1"/>
          <w:numId w:val="42"/>
        </w:numPr>
        <w:ind w:right="-424"/>
        <w:jc w:val="center"/>
        <w:rPr>
          <w:rFonts w:ascii="Trebuchet MS" w:eastAsia="Times New Roman" w:hAnsi="Trebuchet MS"/>
          <w:b/>
          <w:sz w:val="22"/>
          <w:szCs w:val="22"/>
        </w:rPr>
      </w:pPr>
      <w:r w:rsidRPr="00001BB7">
        <w:rPr>
          <w:rFonts w:ascii="Trebuchet MS" w:eastAsia="Times New Roman" w:hAnsi="Trebuchet MS"/>
          <w:b/>
          <w:sz w:val="22"/>
          <w:szCs w:val="22"/>
        </w:rPr>
        <w:t>člen</w:t>
      </w:r>
    </w:p>
    <w:p w14:paraId="3555586E" w14:textId="77777777" w:rsidR="00001BB7" w:rsidRPr="00001BB7" w:rsidRDefault="00001BB7" w:rsidP="00001BB7">
      <w:pPr>
        <w:ind w:left="1080" w:right="-424"/>
        <w:rPr>
          <w:rFonts w:eastAsia="Times New Roman"/>
          <w:b/>
          <w:sz w:val="22"/>
          <w:szCs w:val="22"/>
        </w:rPr>
      </w:pPr>
    </w:p>
    <w:p w14:paraId="262E4F6E"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Pogodbeni stranki uvodoma ugotavljata, da:</w:t>
      </w:r>
    </w:p>
    <w:p w14:paraId="59AA0859" w14:textId="77777777" w:rsidR="00001BB7" w:rsidRPr="00001BB7" w:rsidRDefault="00001BB7" w:rsidP="00001BB7">
      <w:pPr>
        <w:numPr>
          <w:ilvl w:val="0"/>
          <w:numId w:val="18"/>
        </w:numPr>
        <w:ind w:left="284" w:right="-424" w:hanging="28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color w:val="000000"/>
          <w:sz w:val="22"/>
          <w:szCs w:val="22"/>
          <w:lang w:eastAsia="sl-SI"/>
          <w14:ligatures w14:val="standardContextual"/>
        </w:rPr>
        <w:t xml:space="preserve">je naročnik Mestna občina Celje na podlagi 40. člena </w:t>
      </w:r>
      <w:r w:rsidRPr="00001BB7">
        <w:rPr>
          <w:rFonts w:ascii="Trebuchet MS" w:eastAsiaTheme="minorHAnsi" w:hAnsi="Trebuchet MS" w:cs="Aptos"/>
          <w:sz w:val="22"/>
          <w:szCs w:val="22"/>
          <w14:ligatures w14:val="standardContextual"/>
        </w:rPr>
        <w:t xml:space="preserve">Zakona o javnem naročanju </w:t>
      </w:r>
      <w:r w:rsidRPr="00001BB7">
        <w:rPr>
          <w:rFonts w:ascii="Trebuchet MS" w:eastAsiaTheme="minorHAnsi" w:hAnsi="Trebuchet MS" w:cs="Arial"/>
          <w:sz w:val="22"/>
          <w:szCs w:val="22"/>
          <w:shd w:val="clear" w:color="auto" w:fill="FFFFFF"/>
          <w14:ligatures w14:val="standardContextual"/>
        </w:rPr>
        <w:t xml:space="preserve">(Uradni list RS, št. 91/15, 14/18, 121/21, 10/22, 74/22 – </w:t>
      </w:r>
      <w:proofErr w:type="spellStart"/>
      <w:r w:rsidRPr="00001BB7">
        <w:rPr>
          <w:rFonts w:ascii="Trebuchet MS" w:eastAsiaTheme="minorHAnsi" w:hAnsi="Trebuchet MS" w:cs="Arial"/>
          <w:sz w:val="22"/>
          <w:szCs w:val="22"/>
          <w:shd w:val="clear" w:color="auto" w:fill="FFFFFF"/>
          <w14:ligatures w14:val="standardContextual"/>
        </w:rPr>
        <w:t>odl</w:t>
      </w:r>
      <w:proofErr w:type="spellEnd"/>
      <w:r w:rsidRPr="00001BB7">
        <w:rPr>
          <w:rFonts w:ascii="Trebuchet MS" w:eastAsiaTheme="minorHAnsi" w:hAnsi="Trebuchet MS" w:cs="Arial"/>
          <w:sz w:val="22"/>
          <w:szCs w:val="22"/>
          <w:shd w:val="clear" w:color="auto" w:fill="FFFFFF"/>
          <w14:ligatures w14:val="standardContextual"/>
        </w:rPr>
        <w:t>. US, 100/22 – ZNUZSZS, 28/23 in 88/23 – ZOPNN-F</w:t>
      </w:r>
      <w:r w:rsidRPr="00001BB7">
        <w:rPr>
          <w:rFonts w:ascii="Trebuchet MS" w:eastAsiaTheme="minorHAnsi" w:hAnsi="Trebuchet MS" w:cs="Aptos"/>
          <w:sz w:val="22"/>
          <w:szCs w:val="22"/>
          <w14:ligatures w14:val="standardContextual"/>
        </w:rPr>
        <w:t>; v nadaljnjem besedilu: ZJN-3), izvedla postopek naročila po odprtem postopku za »</w:t>
      </w:r>
      <w:r w:rsidRPr="00001BB7">
        <w:rPr>
          <w:rFonts w:ascii="Trebuchet MS" w:eastAsiaTheme="minorHAnsi" w:hAnsi="Trebuchet MS" w:cs="Aptos"/>
          <w:b/>
          <w:bCs/>
          <w:sz w:val="22"/>
          <w:szCs w:val="22"/>
          <w14:ligatures w14:val="standardContextual"/>
        </w:rPr>
        <w:t>Dobavo in montažo opreme za projekt Center urbanega dogajanja«</w:t>
      </w:r>
      <w:r w:rsidRPr="00001BB7">
        <w:rPr>
          <w:rFonts w:ascii="Trebuchet MS" w:eastAsiaTheme="minorHAnsi" w:hAnsi="Trebuchet MS" w:cs="Aptos"/>
          <w:sz w:val="22"/>
          <w:szCs w:val="22"/>
          <w14:ligatures w14:val="standardContextual"/>
        </w:rPr>
        <w:t>, ki je bil objavljen na Portalu javnih naročil pod št. JN00____/2025-EUe16/01;</w:t>
      </w:r>
    </w:p>
    <w:p w14:paraId="6B0F32EB" w14:textId="77777777" w:rsidR="00001BB7" w:rsidRPr="00001BB7" w:rsidRDefault="00001BB7" w:rsidP="00001BB7">
      <w:pPr>
        <w:numPr>
          <w:ilvl w:val="0"/>
          <w:numId w:val="18"/>
        </w:numPr>
        <w:autoSpaceDE w:val="0"/>
        <w:autoSpaceDN w:val="0"/>
        <w:adjustRightInd w:val="0"/>
        <w:ind w:left="284" w:right="-424" w:hanging="284"/>
        <w:jc w:val="both"/>
        <w:rPr>
          <w:rFonts w:ascii="Trebuchet MS" w:eastAsia="Times New Roman" w:hAnsi="Trebuchet MS" w:cs="Tahoma"/>
          <w:color w:val="000000"/>
          <w:sz w:val="22"/>
          <w:szCs w:val="22"/>
          <w:lang w:eastAsia="en-GB"/>
          <w14:ligatures w14:val="standardContextual"/>
        </w:rPr>
      </w:pPr>
      <w:r w:rsidRPr="00001BB7">
        <w:rPr>
          <w:rFonts w:ascii="Trebuchet MS" w:eastAsia="Times New Roman" w:hAnsi="Trebuchet MS" w:cs="Aptos"/>
          <w:sz w:val="22"/>
          <w:szCs w:val="22"/>
          <w:lang w:eastAsia="sl-SI"/>
          <w14:ligatures w14:val="standardContextual"/>
        </w:rPr>
        <w:t>je izvajalec oddal ponudbo št. _____________ z dne _________ ter je bil na podlagi odločitve naročnika št. _____________ z dne __________ v postopku iz prejšnje alineje izbran kot najugodnejši ponudnik, s katerim naročnik sklepa predmetno pogodbo;</w:t>
      </w:r>
    </w:p>
    <w:p w14:paraId="4121537D" w14:textId="77777777" w:rsidR="00001BB7" w:rsidRPr="00001BB7" w:rsidRDefault="00001BB7" w:rsidP="00001BB7">
      <w:pPr>
        <w:numPr>
          <w:ilvl w:val="0"/>
          <w:numId w:val="18"/>
        </w:numPr>
        <w:autoSpaceDE w:val="0"/>
        <w:autoSpaceDN w:val="0"/>
        <w:adjustRightInd w:val="0"/>
        <w:ind w:left="284" w:right="-424" w:hanging="284"/>
        <w:jc w:val="both"/>
        <w:rPr>
          <w:rFonts w:ascii="Trebuchet MS" w:eastAsia="Times New Roman" w:hAnsi="Trebuchet MS" w:cs="Tahoma"/>
          <w:color w:val="000000"/>
          <w:sz w:val="22"/>
          <w:szCs w:val="22"/>
          <w:lang w:eastAsia="en-GB"/>
          <w14:ligatures w14:val="standardContextual"/>
        </w:rPr>
      </w:pPr>
      <w:r w:rsidRPr="00001BB7">
        <w:rPr>
          <w:rFonts w:ascii="Trebuchet MS" w:eastAsia="Times New Roman" w:hAnsi="Trebuchet MS" w:cs="Aptos"/>
          <w:b/>
          <w:bCs/>
          <w:sz w:val="22"/>
          <w:szCs w:val="22"/>
          <w:lang w:eastAsia="sl-SI"/>
          <w14:ligatures w14:val="standardContextual"/>
        </w:rPr>
        <w:t xml:space="preserve">naložbo delno financirata Evropska unija iz Evropskega sklada za regionalni razvoj (ESRR) in Republika Slovenija (RS), in sicer z mehanizmom CTN v okviru »Programa evropske </w:t>
      </w:r>
      <w:r w:rsidRPr="00001BB7">
        <w:rPr>
          <w:rFonts w:ascii="Trebuchet MS" w:eastAsia="Times New Roman" w:hAnsi="Trebuchet MS" w:cs="Aptos"/>
          <w:b/>
          <w:bCs/>
          <w:sz w:val="22"/>
          <w:szCs w:val="22"/>
          <w:lang w:eastAsia="sl-SI"/>
          <w14:ligatures w14:val="standardContextual"/>
        </w:rPr>
        <w:lastRenderedPageBreak/>
        <w:t>kohezijske politike v obdobju 2021–2027 v Sloveniji«, prednostna naloga 9: »Trajnostni razvoj lokalnih območij«, specifičnega cilja RSO5.1.: »Spodbujanje celostnega in vključujočega socialnega, gospodarskega in</w:t>
      </w:r>
      <w:r w:rsidRPr="00001BB7">
        <w:rPr>
          <w:rFonts w:ascii="Trebuchet MS" w:eastAsia="Times New Roman" w:hAnsi="Trebuchet MS" w:cs="Tahoma"/>
          <w:b/>
          <w:bCs/>
          <w:color w:val="000000"/>
          <w:sz w:val="22"/>
          <w:szCs w:val="22"/>
          <w:lang w:eastAsia="en-GB"/>
          <w14:ligatures w14:val="standardContextual"/>
        </w:rPr>
        <w:t xml:space="preserve"> </w:t>
      </w:r>
      <w:proofErr w:type="spellStart"/>
      <w:r w:rsidRPr="00001BB7">
        <w:rPr>
          <w:rFonts w:ascii="Trebuchet MS" w:eastAsia="Times New Roman" w:hAnsi="Trebuchet MS" w:cs="Aptos"/>
          <w:b/>
          <w:bCs/>
          <w:sz w:val="22"/>
          <w:szCs w:val="22"/>
          <w:lang w:eastAsia="sl-SI"/>
          <w14:ligatures w14:val="standardContextual"/>
        </w:rPr>
        <w:t>okoljskega</w:t>
      </w:r>
      <w:proofErr w:type="spellEnd"/>
      <w:r w:rsidRPr="00001BB7">
        <w:rPr>
          <w:rFonts w:ascii="Trebuchet MS" w:eastAsia="Times New Roman" w:hAnsi="Trebuchet MS" w:cs="Aptos"/>
          <w:b/>
          <w:bCs/>
          <w:sz w:val="22"/>
          <w:szCs w:val="22"/>
          <w:lang w:eastAsia="sl-SI"/>
          <w14:ligatures w14:val="standardContextual"/>
        </w:rPr>
        <w:t xml:space="preserve"> razvoja, kulture, naravne dediščine, trajnostnega turizma in varnosti na mestnih območjih</w:t>
      </w:r>
      <w:r w:rsidRPr="00001BB7">
        <w:rPr>
          <w:rFonts w:ascii="Trebuchet MS" w:eastAsia="Times New Roman" w:hAnsi="Trebuchet MS" w:cs="Aptos"/>
          <w:sz w:val="22"/>
          <w:szCs w:val="22"/>
          <w:lang w:eastAsia="sl-SI"/>
          <w14:ligatures w14:val="standardContextual"/>
        </w:rPr>
        <w:t xml:space="preserve">. </w:t>
      </w:r>
    </w:p>
    <w:p w14:paraId="368CAE77" w14:textId="77777777" w:rsidR="00001BB7" w:rsidRPr="00001BB7" w:rsidRDefault="00001BB7" w:rsidP="00001BB7">
      <w:pPr>
        <w:autoSpaceDE w:val="0"/>
        <w:autoSpaceDN w:val="0"/>
        <w:adjustRightInd w:val="0"/>
        <w:ind w:left="284" w:right="-424"/>
        <w:jc w:val="both"/>
        <w:rPr>
          <w:rFonts w:ascii="Trebuchet MS" w:eastAsia="Times New Roman" w:hAnsi="Trebuchet MS" w:cs="Tahoma"/>
          <w:color w:val="000000"/>
          <w:sz w:val="22"/>
          <w:szCs w:val="22"/>
          <w:lang w:eastAsia="en-GB"/>
          <w14:ligatures w14:val="standardContextual"/>
        </w:rPr>
      </w:pPr>
    </w:p>
    <w:p w14:paraId="4E0DCCB8"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02737F3F" w14:textId="77777777" w:rsidR="00001BB7" w:rsidRPr="00001BB7" w:rsidRDefault="00001BB7" w:rsidP="00001BB7">
      <w:pPr>
        <w:numPr>
          <w:ilvl w:val="0"/>
          <w:numId w:val="48"/>
        </w:numPr>
        <w:ind w:right="-424"/>
        <w:jc w:val="both"/>
        <w:rPr>
          <w:rFonts w:ascii="Trebuchet MS" w:eastAsia="Times New Roman" w:hAnsi="Trebuchet MS"/>
          <w:b/>
          <w:sz w:val="22"/>
          <w:szCs w:val="22"/>
        </w:rPr>
      </w:pPr>
      <w:r w:rsidRPr="00001BB7">
        <w:rPr>
          <w:rFonts w:ascii="Trebuchet MS" w:eastAsia="Times New Roman" w:hAnsi="Trebuchet MS"/>
          <w:b/>
          <w:sz w:val="22"/>
          <w:szCs w:val="22"/>
        </w:rPr>
        <w:t>PREDMET POGODBE</w:t>
      </w:r>
    </w:p>
    <w:p w14:paraId="23E5438B" w14:textId="77777777" w:rsidR="00001BB7" w:rsidRPr="00001BB7" w:rsidRDefault="00001BB7" w:rsidP="00001BB7">
      <w:pPr>
        <w:ind w:right="-424"/>
        <w:rPr>
          <w:rFonts w:ascii="Trebuchet MS" w:eastAsia="Times New Roman" w:hAnsi="Trebuchet MS"/>
          <w:sz w:val="22"/>
          <w:szCs w:val="22"/>
        </w:rPr>
      </w:pPr>
    </w:p>
    <w:p w14:paraId="2D5CF30E" w14:textId="77777777" w:rsidR="00001BB7" w:rsidRPr="00001BB7" w:rsidRDefault="00001BB7" w:rsidP="00001BB7">
      <w:pPr>
        <w:numPr>
          <w:ilvl w:val="1"/>
          <w:numId w:val="42"/>
        </w:numPr>
        <w:ind w:right="-424"/>
        <w:jc w:val="center"/>
        <w:rPr>
          <w:rFonts w:ascii="Trebuchet MS" w:eastAsia="Times New Roman" w:hAnsi="Trebuchet MS"/>
          <w:sz w:val="22"/>
          <w:szCs w:val="22"/>
        </w:rPr>
      </w:pPr>
      <w:r w:rsidRPr="00001BB7">
        <w:rPr>
          <w:rFonts w:ascii="Trebuchet MS" w:eastAsia="Times New Roman" w:hAnsi="Trebuchet MS"/>
          <w:sz w:val="22"/>
          <w:szCs w:val="22"/>
        </w:rPr>
        <w:t xml:space="preserve">člen </w:t>
      </w:r>
    </w:p>
    <w:p w14:paraId="61E53C79" w14:textId="77777777" w:rsidR="00001BB7" w:rsidRPr="00001BB7" w:rsidRDefault="00001BB7" w:rsidP="00001BB7">
      <w:pPr>
        <w:ind w:right="-424"/>
        <w:rPr>
          <w:rFonts w:ascii="Trebuchet MS" w:eastAsia="Times New Roman" w:hAnsi="Trebuchet MS"/>
          <w:sz w:val="22"/>
          <w:szCs w:val="22"/>
        </w:rPr>
      </w:pPr>
    </w:p>
    <w:p w14:paraId="324DC660" w14:textId="77777777" w:rsidR="00001BB7" w:rsidRPr="00001BB7" w:rsidRDefault="00001BB7" w:rsidP="00001BB7">
      <w:pPr>
        <w:ind w:right="-424"/>
        <w:jc w:val="both"/>
        <w:rPr>
          <w:rFonts w:ascii="Trebuchet MS" w:eastAsia="Times New Roman" w:hAnsi="Trebuchet MS"/>
          <w:sz w:val="22"/>
          <w:szCs w:val="22"/>
        </w:rPr>
      </w:pPr>
      <w:r w:rsidRPr="00001BB7">
        <w:rPr>
          <w:rFonts w:ascii="Trebuchet MS" w:eastAsia="Times New Roman" w:hAnsi="Trebuchet MS"/>
          <w:sz w:val="22"/>
          <w:szCs w:val="22"/>
        </w:rPr>
        <w:t>Predmet pogodbe je izdelava, dobava in montaža fiksne notranje opreme za projekt Center urbanega dogajanja, skladno s</w:t>
      </w:r>
      <w:r w:rsidRPr="00001BB7">
        <w:rPr>
          <w:rFonts w:ascii="Trebuchet MS" w:eastAsia="Times New Roman" w:hAnsi="Trebuchet MS"/>
          <w:bCs/>
          <w:sz w:val="22"/>
          <w:szCs w:val="22"/>
        </w:rPr>
        <w:t xml:space="preserve"> projektno dokumentacije PZI »Center urbanega dogajanja«, št. 360/23, Kombinat d.o.o.</w:t>
      </w:r>
    </w:p>
    <w:p w14:paraId="6CC0113C" w14:textId="77777777" w:rsidR="00001BB7" w:rsidRPr="00001BB7" w:rsidRDefault="00001BB7" w:rsidP="00001BB7">
      <w:pPr>
        <w:ind w:right="-424"/>
        <w:rPr>
          <w:rFonts w:eastAsia="Times New Roman"/>
          <w:sz w:val="22"/>
          <w:szCs w:val="22"/>
          <w:highlight w:val="yellow"/>
        </w:rPr>
      </w:pPr>
    </w:p>
    <w:p w14:paraId="1F622C20" w14:textId="77777777" w:rsidR="00001BB7" w:rsidRPr="00001BB7" w:rsidRDefault="00001BB7" w:rsidP="00001BB7">
      <w:pPr>
        <w:ind w:right="-424"/>
        <w:jc w:val="both"/>
        <w:rPr>
          <w:rFonts w:ascii="Trebuchet MS" w:hAnsi="Trebuchet MS"/>
          <w:bCs/>
          <w:sz w:val="22"/>
          <w:szCs w:val="22"/>
        </w:rPr>
      </w:pPr>
      <w:r w:rsidRPr="00001BB7">
        <w:rPr>
          <w:rFonts w:ascii="Trebuchet MS" w:hAnsi="Trebuchet MS"/>
          <w:bCs/>
          <w:sz w:val="22"/>
          <w:szCs w:val="22"/>
        </w:rPr>
        <w:t>Predmet pogodbe so:</w:t>
      </w:r>
    </w:p>
    <w:p w14:paraId="14438EE3" w14:textId="77777777" w:rsidR="00001BB7" w:rsidRPr="00001BB7" w:rsidRDefault="00001BB7" w:rsidP="00001BB7">
      <w:pPr>
        <w:numPr>
          <w:ilvl w:val="0"/>
          <w:numId w:val="49"/>
        </w:numPr>
        <w:ind w:left="426" w:right="-424" w:hanging="284"/>
        <w:jc w:val="both"/>
        <w:rPr>
          <w:rFonts w:ascii="Trebuchet MS" w:eastAsia="Times New Roman" w:hAnsi="Trebuchet MS"/>
          <w:bCs/>
          <w:sz w:val="22"/>
          <w:szCs w:val="22"/>
          <w:lang w:eastAsia="sl-SI"/>
        </w:rPr>
      </w:pPr>
      <w:r w:rsidRPr="00001BB7">
        <w:rPr>
          <w:rFonts w:ascii="Trebuchet MS" w:eastAsia="Times New Roman" w:hAnsi="Trebuchet MS"/>
          <w:b/>
          <w:sz w:val="22"/>
          <w:szCs w:val="22"/>
          <w:lang w:eastAsia="sl-SI"/>
        </w:rPr>
        <w:t>Mizarska dela</w:t>
      </w:r>
      <w:r w:rsidRPr="00001BB7">
        <w:rPr>
          <w:rFonts w:ascii="Trebuchet MS" w:eastAsia="Times New Roman" w:hAnsi="Trebuchet MS"/>
          <w:bCs/>
          <w:sz w:val="22"/>
          <w:szCs w:val="22"/>
          <w:lang w:eastAsia="sl-SI"/>
        </w:rPr>
        <w:t xml:space="preserve">, ki zajemajo izdelavo pohištva po meri za različne funkcionalne prostore (učilnice, vadbeni prostori, hodniki, večnamenske dvorane ipd.), vključno z elementi (klopi, obešalniki, police, omare v vadbenih prostorih, omare in niše s podestom ter mize, </w:t>
      </w:r>
      <w:proofErr w:type="spellStart"/>
      <w:r w:rsidRPr="00001BB7">
        <w:rPr>
          <w:rFonts w:ascii="Trebuchet MS" w:eastAsia="Times New Roman" w:hAnsi="Trebuchet MS"/>
          <w:bCs/>
          <w:sz w:val="22"/>
          <w:szCs w:val="22"/>
          <w:lang w:eastAsia="sl-SI"/>
        </w:rPr>
        <w:t>poličniki</w:t>
      </w:r>
      <w:proofErr w:type="spellEnd"/>
      <w:r w:rsidRPr="00001BB7">
        <w:rPr>
          <w:rFonts w:ascii="Trebuchet MS" w:eastAsia="Times New Roman" w:hAnsi="Trebuchet MS"/>
          <w:bCs/>
          <w:sz w:val="22"/>
          <w:szCs w:val="22"/>
          <w:lang w:eastAsia="sl-SI"/>
        </w:rPr>
        <w:t xml:space="preserve"> in govorniški oder). Vsi izdelki morajo biti izvedeni v skladu z idejnimi načrti, za katere je treba pripraviti delavniške načrte, jih uskladiti s projektantom, in dimenzijsko prilagoditi dejanskemu stanju na objektu, z uporabo predpisanih materialov in oblikovno ustreznimi konstrukcijskimi rešitvami.</w:t>
      </w:r>
    </w:p>
    <w:p w14:paraId="7ECD43F9" w14:textId="77777777" w:rsidR="00001BB7" w:rsidRPr="00001BB7" w:rsidRDefault="00001BB7" w:rsidP="00001BB7">
      <w:pPr>
        <w:numPr>
          <w:ilvl w:val="0"/>
          <w:numId w:val="49"/>
        </w:numPr>
        <w:ind w:left="426" w:right="-424" w:hanging="284"/>
        <w:jc w:val="both"/>
        <w:rPr>
          <w:rFonts w:ascii="Trebuchet MS" w:eastAsia="Times New Roman" w:hAnsi="Trebuchet MS"/>
          <w:bCs/>
          <w:sz w:val="22"/>
          <w:szCs w:val="22"/>
          <w:lang w:eastAsia="sl-SI"/>
        </w:rPr>
      </w:pPr>
      <w:r w:rsidRPr="00001BB7">
        <w:rPr>
          <w:rFonts w:ascii="Trebuchet MS" w:eastAsia="Times New Roman" w:hAnsi="Trebuchet MS"/>
          <w:b/>
          <w:sz w:val="22"/>
          <w:szCs w:val="22"/>
          <w:lang w:eastAsia="sl-SI"/>
        </w:rPr>
        <w:t>Izdelava in montaža opreme za kavarno</w:t>
      </w:r>
      <w:r w:rsidRPr="00001BB7">
        <w:rPr>
          <w:rFonts w:ascii="Trebuchet MS" w:eastAsia="Times New Roman" w:hAnsi="Trebuchet MS"/>
          <w:bCs/>
          <w:sz w:val="22"/>
          <w:szCs w:val="22"/>
          <w:lang w:eastAsia="sl-SI"/>
        </w:rPr>
        <w:t>, ki vključuje celovito izvedbo vseh pripadajočih elementov in po meri izdelanega barskega pulta, pri čemer je vidni del izveden na podlagi izrisa projektanta in z uporabo posebnih materialov, kot na primer keramika, kovina. Vsa oprema mora biti izdelana skladno z idejno zasnovo, na podlagi detajlnih delavniških načrtov ter ob predhodni potrditvi materialov in oblikovno ustreznih tehničnih rešitev.</w:t>
      </w:r>
    </w:p>
    <w:p w14:paraId="23B5996D" w14:textId="77777777" w:rsidR="00001BB7" w:rsidRPr="00001BB7" w:rsidRDefault="00001BB7" w:rsidP="00001BB7">
      <w:pPr>
        <w:numPr>
          <w:ilvl w:val="0"/>
          <w:numId w:val="49"/>
        </w:numPr>
        <w:ind w:left="426" w:right="-424" w:hanging="284"/>
        <w:jc w:val="both"/>
        <w:rPr>
          <w:rFonts w:ascii="Trebuchet MS" w:eastAsia="Times New Roman" w:hAnsi="Trebuchet MS"/>
          <w:bCs/>
          <w:sz w:val="22"/>
          <w:szCs w:val="22"/>
          <w:lang w:eastAsia="sl-SI"/>
        </w:rPr>
      </w:pPr>
      <w:r w:rsidRPr="00001BB7">
        <w:rPr>
          <w:rFonts w:ascii="Trebuchet MS" w:eastAsia="Times New Roman" w:hAnsi="Trebuchet MS"/>
          <w:b/>
          <w:sz w:val="22"/>
          <w:szCs w:val="22"/>
          <w:lang w:eastAsia="sl-SI"/>
        </w:rPr>
        <w:t>Dobava in montaža tipske opreme</w:t>
      </w:r>
      <w:r w:rsidRPr="00001BB7">
        <w:rPr>
          <w:rFonts w:ascii="Trebuchet MS" w:eastAsia="Times New Roman" w:hAnsi="Trebuchet MS"/>
          <w:bCs/>
          <w:sz w:val="22"/>
          <w:szCs w:val="22"/>
          <w:lang w:eastAsia="sl-SI"/>
        </w:rPr>
        <w:t>, ki zahteva dosledno upoštevanje popisa ter usklajevanje z načrti in projektantom. Dela obsegajo dobavo in montažo standardizirane opreme (konferenčni in kavarniški stoli, kovinski vozički, pisarniške mize, regali, omare idr. skladno s popisom), ki morajo ustrezati navedenim dimenzijam, tehničnim zahtevam in estetskemu konceptu načrta notranje opreme.</w:t>
      </w:r>
    </w:p>
    <w:p w14:paraId="08CBA8B8" w14:textId="77777777" w:rsidR="00001BB7" w:rsidRPr="00001BB7" w:rsidRDefault="00001BB7" w:rsidP="00001BB7">
      <w:pPr>
        <w:numPr>
          <w:ilvl w:val="0"/>
          <w:numId w:val="49"/>
        </w:numPr>
        <w:ind w:left="426" w:right="-424" w:hanging="284"/>
        <w:jc w:val="both"/>
        <w:rPr>
          <w:rFonts w:ascii="Trebuchet MS" w:eastAsia="Times New Roman" w:hAnsi="Trebuchet MS"/>
          <w:bCs/>
          <w:sz w:val="22"/>
          <w:szCs w:val="22"/>
          <w:lang w:eastAsia="sl-SI"/>
        </w:rPr>
      </w:pPr>
      <w:r w:rsidRPr="00001BB7">
        <w:rPr>
          <w:rFonts w:ascii="Trebuchet MS" w:eastAsia="Times New Roman" w:hAnsi="Trebuchet MS"/>
          <w:b/>
          <w:sz w:val="22"/>
          <w:szCs w:val="22"/>
          <w:lang w:eastAsia="sl-SI"/>
        </w:rPr>
        <w:t>Grafično označevanje</w:t>
      </w:r>
      <w:r w:rsidRPr="00001BB7">
        <w:rPr>
          <w:rFonts w:ascii="Trebuchet MS" w:eastAsia="Times New Roman" w:hAnsi="Trebuchet MS"/>
          <w:bCs/>
          <w:sz w:val="22"/>
          <w:szCs w:val="22"/>
          <w:lang w:eastAsia="sl-SI"/>
        </w:rPr>
        <w:t>, ki vključuje izdelavo notranjih in zunanjih označevalnih elementov po meri z uporabo različnih orodij, tehnik in materialov, kot na primer z aluminijastimi ploščami, tiskom na folijo, sistemskimi okvirji, graviranjem in stenskimi napisi. Označbe morajo biti izvedene v skladu z načrti in vsebino popisa ter oblikovalskimi smernicami, na podlagi detajlnih delavniških načrtov ter ob predhodni potrditvi materialov in oblikovno ustreznih tehničnih rešitev.</w:t>
      </w:r>
    </w:p>
    <w:p w14:paraId="08143E37" w14:textId="77777777" w:rsidR="00001BB7" w:rsidRPr="00001BB7" w:rsidRDefault="00001BB7" w:rsidP="00001BB7">
      <w:pPr>
        <w:numPr>
          <w:ilvl w:val="0"/>
          <w:numId w:val="49"/>
        </w:numPr>
        <w:ind w:left="426" w:right="-424" w:hanging="284"/>
        <w:jc w:val="both"/>
        <w:rPr>
          <w:rFonts w:ascii="Trebuchet MS" w:eastAsia="Times New Roman" w:hAnsi="Trebuchet MS"/>
          <w:bCs/>
          <w:sz w:val="22"/>
          <w:szCs w:val="22"/>
          <w:lang w:eastAsia="sl-SI"/>
        </w:rPr>
      </w:pPr>
      <w:r w:rsidRPr="00001BB7">
        <w:rPr>
          <w:rFonts w:ascii="Trebuchet MS" w:hAnsi="Trebuchet MS"/>
          <w:b/>
          <w:sz w:val="22"/>
          <w:szCs w:val="22"/>
        </w:rPr>
        <w:t>Montaža svetil</w:t>
      </w:r>
      <w:r w:rsidRPr="00001BB7">
        <w:rPr>
          <w:rFonts w:ascii="Trebuchet MS" w:hAnsi="Trebuchet MS"/>
          <w:bCs/>
          <w:sz w:val="22"/>
          <w:szCs w:val="22"/>
        </w:rPr>
        <w:t>, ki obsega dobavo, namestitev in električni priklop razsvetljave v različnih prostorih, skladno s projektno dokumentacijo. Dela vključujejo vgradnjo raznolikih tipov svetil (vgradna, nadometna, stenska in viseča svetila) in zagotavljanje njihove funkcionalnosti z ustreznim povezovanjem in varovanjem napeljav. Točne pozicije svetil, zlasti pri zahtevnejših postavitvah ali tam, kjer je umeščenost izrazito vezana na vizualno podobo prostora, je predhodno potrebno uskladiti s projektantom.</w:t>
      </w:r>
    </w:p>
    <w:p w14:paraId="0BA36D45" w14:textId="77777777" w:rsidR="00001BB7" w:rsidRPr="00001BB7" w:rsidRDefault="00001BB7" w:rsidP="00001BB7">
      <w:pPr>
        <w:numPr>
          <w:ilvl w:val="0"/>
          <w:numId w:val="49"/>
        </w:numPr>
        <w:ind w:left="426" w:right="-424" w:hanging="284"/>
        <w:jc w:val="both"/>
        <w:rPr>
          <w:rFonts w:ascii="Trebuchet MS" w:eastAsia="Times New Roman" w:hAnsi="Trebuchet MS"/>
          <w:bCs/>
          <w:sz w:val="22"/>
          <w:szCs w:val="22"/>
          <w:lang w:eastAsia="sl-SI"/>
        </w:rPr>
      </w:pPr>
      <w:r w:rsidRPr="00001BB7">
        <w:rPr>
          <w:rFonts w:ascii="Trebuchet MS" w:hAnsi="Trebuchet MS"/>
          <w:b/>
          <w:sz w:val="22"/>
          <w:szCs w:val="22"/>
        </w:rPr>
        <w:t>Druga dela</w:t>
      </w:r>
      <w:r w:rsidRPr="00001BB7">
        <w:rPr>
          <w:rFonts w:ascii="Trebuchet MS" w:hAnsi="Trebuchet MS"/>
          <w:bCs/>
          <w:sz w:val="22"/>
          <w:szCs w:val="22"/>
        </w:rPr>
        <w:t>, ki izhajajo iz projekta in popisa, ki sta osnova za javno naročilo.</w:t>
      </w:r>
    </w:p>
    <w:p w14:paraId="17A3A6C4" w14:textId="77777777" w:rsidR="00001BB7" w:rsidRPr="00001BB7" w:rsidRDefault="00001BB7" w:rsidP="00001BB7">
      <w:pPr>
        <w:ind w:right="-424"/>
        <w:jc w:val="both"/>
        <w:rPr>
          <w:rFonts w:ascii="Trebuchet MS" w:hAnsi="Trebuchet MS"/>
          <w:bCs/>
          <w:sz w:val="22"/>
          <w:szCs w:val="22"/>
        </w:rPr>
      </w:pPr>
    </w:p>
    <w:p w14:paraId="7C41779B"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Izvajalec s podpisom te pogodbe izrecno izjavlja, da je seznanjen, da je predmetno naročilo neposredno povezano z naročilom GOI del za projekt »Center urbanega dogajanja«, ki je predmet ločenega postopka javnega naročila, ter se s podpisom te pogodbe izrecno zavezuje k </w:t>
      </w:r>
      <w:r w:rsidRPr="00001BB7">
        <w:rPr>
          <w:rFonts w:ascii="Trebuchet MS" w:eastAsiaTheme="minorHAnsi" w:hAnsi="Trebuchet MS" w:cs="Aptos"/>
          <w:sz w:val="22"/>
          <w:szCs w:val="22"/>
          <w:u w:val="single"/>
          <w14:ligatures w14:val="standardContextual"/>
        </w:rPr>
        <w:t>medsebojnemu sodelovanju in usklajevanju svojih obveznosti ter delovnih procesov z izvajalcem GOI del in sočasnemu poteku obeh naročil, ob upoštevanju skupnega končnega roka izvedbe</w:t>
      </w:r>
      <w:r w:rsidRPr="00001BB7">
        <w:rPr>
          <w:rFonts w:ascii="Trebuchet MS" w:eastAsiaTheme="minorHAnsi" w:hAnsi="Trebuchet MS" w:cs="Aptos"/>
          <w:sz w:val="22"/>
          <w:szCs w:val="22"/>
          <w14:ligatures w14:val="standardContextual"/>
        </w:rPr>
        <w:t>.</w:t>
      </w:r>
    </w:p>
    <w:p w14:paraId="76965D4E"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01867E0A" w14:textId="77777777" w:rsidR="00001BB7" w:rsidRPr="00001BB7" w:rsidRDefault="00001BB7" w:rsidP="00001BB7">
      <w:pPr>
        <w:tabs>
          <w:tab w:val="left" w:pos="7655"/>
        </w:tabs>
        <w:ind w:right="-424"/>
        <w:jc w:val="both"/>
        <w:rPr>
          <w:rFonts w:ascii="Trebuchet MS" w:eastAsiaTheme="minorHAnsi" w:hAnsi="Trebuchet MS" w:cstheme="minorBidi"/>
          <w:kern w:val="2"/>
          <w:sz w:val="22"/>
          <w:szCs w:val="22"/>
          <w14:ligatures w14:val="standardContextual"/>
        </w:rPr>
      </w:pPr>
      <w:r w:rsidRPr="00001BB7">
        <w:rPr>
          <w:rFonts w:ascii="Trebuchet MS" w:eastAsiaTheme="minorHAnsi" w:hAnsi="Trebuchet MS" w:cstheme="minorBidi"/>
          <w:kern w:val="2"/>
          <w:sz w:val="22"/>
          <w:szCs w:val="22"/>
          <w14:ligatures w14:val="standardContextual"/>
        </w:rPr>
        <w:lastRenderedPageBreak/>
        <w:t xml:space="preserve">Upoštevaje dejstvo, da gre za sofinanciran projekt, izvajalec s podpisom te pogodbe prav tako izjavlja, da je seznanjen, da je pri gradbeni izvedbi potrebno upoštevati naslednja pravila evropskega sofinanciranja: </w:t>
      </w:r>
    </w:p>
    <w:p w14:paraId="1F9DED1F" w14:textId="77777777" w:rsidR="00001BB7" w:rsidRPr="00001BB7" w:rsidRDefault="00001BB7" w:rsidP="00001BB7">
      <w:pPr>
        <w:numPr>
          <w:ilvl w:val="0"/>
          <w:numId w:val="20"/>
        </w:numPr>
        <w:tabs>
          <w:tab w:val="left" w:pos="7655"/>
        </w:tabs>
        <w:ind w:right="-424"/>
        <w:jc w:val="both"/>
        <w:rPr>
          <w:rFonts w:ascii="Trebuchet MS" w:eastAsiaTheme="minorHAnsi" w:hAnsi="Trebuchet MS" w:cstheme="minorBidi"/>
          <w:kern w:val="2"/>
          <w:sz w:val="22"/>
          <w:szCs w:val="22"/>
          <w:lang w:eastAsia="sl-SI"/>
          <w14:ligatures w14:val="standardContextual"/>
        </w:rPr>
      </w:pPr>
      <w:r w:rsidRPr="00001BB7">
        <w:rPr>
          <w:rFonts w:ascii="Trebuchet MS" w:eastAsiaTheme="minorHAnsi" w:hAnsi="Trebuchet MS" w:cstheme="minorBidi"/>
          <w:kern w:val="2"/>
          <w:sz w:val="22"/>
          <w:szCs w:val="22"/>
          <w:lang w:eastAsia="sl-SI"/>
          <w14:ligatures w14:val="standardContextual"/>
        </w:rPr>
        <w:t>Navodila o upravičenih stroških,</w:t>
      </w:r>
    </w:p>
    <w:p w14:paraId="089E8D8A" w14:textId="77777777" w:rsidR="00001BB7" w:rsidRPr="00001BB7" w:rsidRDefault="00001BB7" w:rsidP="00001BB7">
      <w:pPr>
        <w:numPr>
          <w:ilvl w:val="0"/>
          <w:numId w:val="20"/>
        </w:numPr>
        <w:tabs>
          <w:tab w:val="left" w:pos="7655"/>
        </w:tabs>
        <w:ind w:right="-424"/>
        <w:jc w:val="both"/>
        <w:rPr>
          <w:rFonts w:ascii="Trebuchet MS" w:eastAsiaTheme="minorHAnsi" w:hAnsi="Trebuchet MS" w:cstheme="minorBidi"/>
          <w:kern w:val="2"/>
          <w:sz w:val="22"/>
          <w:szCs w:val="22"/>
          <w:lang w:eastAsia="sl-SI"/>
          <w14:ligatures w14:val="standardContextual"/>
        </w:rPr>
      </w:pPr>
      <w:r w:rsidRPr="00001BB7">
        <w:rPr>
          <w:rFonts w:ascii="Trebuchet MS" w:eastAsiaTheme="minorHAnsi" w:hAnsi="Trebuchet MS" w:cstheme="minorBidi"/>
          <w:kern w:val="2"/>
          <w:sz w:val="22"/>
          <w:szCs w:val="22"/>
          <w:lang w:eastAsia="sl-SI"/>
          <w14:ligatures w14:val="standardContextual"/>
        </w:rPr>
        <w:t>Navodila za komuniciranje,</w:t>
      </w:r>
    </w:p>
    <w:p w14:paraId="45A8ACDB" w14:textId="77777777" w:rsidR="00001BB7" w:rsidRPr="00001BB7" w:rsidRDefault="00001BB7" w:rsidP="00001BB7">
      <w:pPr>
        <w:tabs>
          <w:tab w:val="left" w:pos="7655"/>
        </w:tabs>
        <w:ind w:right="-424"/>
        <w:jc w:val="both"/>
        <w:rPr>
          <w:rFonts w:ascii="Trebuchet MS" w:eastAsiaTheme="minorHAnsi" w:hAnsi="Trebuchet MS" w:cstheme="minorBidi"/>
          <w:kern w:val="2"/>
          <w:sz w:val="22"/>
          <w:szCs w:val="22"/>
          <w14:ligatures w14:val="standardContextual"/>
        </w:rPr>
      </w:pPr>
      <w:r w:rsidRPr="00001BB7">
        <w:rPr>
          <w:rFonts w:ascii="Trebuchet MS" w:eastAsiaTheme="minorHAnsi" w:hAnsi="Trebuchet MS" w:cstheme="minorBidi"/>
          <w:kern w:val="2"/>
          <w:sz w:val="22"/>
          <w:szCs w:val="22"/>
          <w14:ligatures w14:val="standardContextual"/>
        </w:rPr>
        <w:t>in še posebej:</w:t>
      </w:r>
    </w:p>
    <w:p w14:paraId="72FC14DA" w14:textId="77777777" w:rsidR="00001BB7" w:rsidRPr="00001BB7" w:rsidRDefault="00001BB7" w:rsidP="00001BB7">
      <w:pPr>
        <w:numPr>
          <w:ilvl w:val="0"/>
          <w:numId w:val="21"/>
        </w:numPr>
        <w:autoSpaceDE w:val="0"/>
        <w:autoSpaceDN w:val="0"/>
        <w:adjustRightInd w:val="0"/>
        <w:ind w:left="709" w:right="-424" w:hanging="425"/>
        <w:jc w:val="both"/>
        <w:rPr>
          <w:rFonts w:ascii="Trebuchet MS" w:eastAsiaTheme="minorHAnsi" w:hAnsi="Trebuchet MS" w:cs="Arial"/>
          <w:sz w:val="22"/>
          <w:szCs w:val="22"/>
          <w14:ligatures w14:val="standardContextual"/>
        </w:rPr>
      </w:pPr>
      <w:r w:rsidRPr="00001BB7">
        <w:rPr>
          <w:rFonts w:ascii="Trebuchet MS" w:eastAsiaTheme="minorHAnsi" w:hAnsi="Trebuchet MS" w:cs="Arial"/>
          <w:sz w:val="22"/>
          <w:szCs w:val="22"/>
          <w14:ligatures w14:val="standardContextual"/>
        </w:rPr>
        <w:t>Vsebinska izhodišča Ministrstva za naravne vire in prostor za prednostno nalogo 9: Trajnostni razvoj lokalnih območij, specifični cilj RSO5.1., verzija 1, september 2023,</w:t>
      </w:r>
    </w:p>
    <w:p w14:paraId="4BB8D5B2" w14:textId="77777777" w:rsidR="00001BB7" w:rsidRPr="00001BB7" w:rsidRDefault="00001BB7" w:rsidP="00001BB7">
      <w:pPr>
        <w:numPr>
          <w:ilvl w:val="0"/>
          <w:numId w:val="21"/>
        </w:numPr>
        <w:autoSpaceDE w:val="0"/>
        <w:autoSpaceDN w:val="0"/>
        <w:adjustRightInd w:val="0"/>
        <w:ind w:left="709" w:right="-424" w:hanging="425"/>
        <w:jc w:val="both"/>
        <w:rPr>
          <w:rFonts w:ascii="Trebuchet MS" w:eastAsiaTheme="minorHAnsi" w:hAnsi="Trebuchet MS" w:cs="Arial"/>
          <w:sz w:val="22"/>
          <w:szCs w:val="22"/>
          <w14:ligatures w14:val="standardContextual"/>
        </w:rPr>
      </w:pPr>
      <w:r w:rsidRPr="00001BB7">
        <w:rPr>
          <w:rFonts w:ascii="Trebuchet MS" w:eastAsiaTheme="minorHAnsi" w:hAnsi="Trebuchet MS" w:cs="Arial"/>
          <w:sz w:val="22"/>
          <w:szCs w:val="22"/>
          <w14:ligatures w14:val="standardContextual"/>
        </w:rPr>
        <w:t>POVABILO k predložitvi vlog za sofinanciranje operacij urbane prenove z mehanizmom CTN – št: 303-13/2023-1 z dne 16. 10. 2023,</w:t>
      </w:r>
    </w:p>
    <w:p w14:paraId="0CEAFA17" w14:textId="77777777" w:rsidR="00001BB7" w:rsidRPr="00001BB7" w:rsidRDefault="00001BB7" w:rsidP="00001BB7">
      <w:pPr>
        <w:numPr>
          <w:ilvl w:val="0"/>
          <w:numId w:val="21"/>
        </w:numPr>
        <w:autoSpaceDE w:val="0"/>
        <w:autoSpaceDN w:val="0"/>
        <w:adjustRightInd w:val="0"/>
        <w:ind w:left="709" w:right="-424" w:hanging="425"/>
        <w:jc w:val="both"/>
        <w:rPr>
          <w:rFonts w:ascii="Trebuchet MS" w:eastAsiaTheme="minorHAnsi" w:hAnsi="Trebuchet MS" w:cs="Arial"/>
          <w:sz w:val="22"/>
          <w:szCs w:val="22"/>
          <w14:ligatures w14:val="standardContextual"/>
        </w:rPr>
      </w:pPr>
      <w:r w:rsidRPr="00001BB7">
        <w:rPr>
          <w:rFonts w:ascii="Trebuchet MS" w:eastAsiaTheme="minorHAnsi" w:hAnsi="Trebuchet MS" w:cs="Arial"/>
          <w:sz w:val="22"/>
          <w:szCs w:val="22"/>
          <w14:ligatures w14:val="standardContextual"/>
        </w:rPr>
        <w:t xml:space="preserve">Smernice organa upravljanja za uporabo »načela, da se ne škoduje bistveno« pri izvajanju Programa evropske kohezijske politike v obdobju 2021-2027 v Sloveniji – Poenostavljeni pristop, verzija 2.0, junij  2024, </w:t>
      </w:r>
    </w:p>
    <w:p w14:paraId="2D88F177" w14:textId="77777777" w:rsidR="00001BB7" w:rsidRPr="00001BB7" w:rsidRDefault="00001BB7" w:rsidP="00001BB7">
      <w:pPr>
        <w:numPr>
          <w:ilvl w:val="0"/>
          <w:numId w:val="21"/>
        </w:numPr>
        <w:autoSpaceDE w:val="0"/>
        <w:autoSpaceDN w:val="0"/>
        <w:adjustRightInd w:val="0"/>
        <w:ind w:left="709" w:right="-424" w:hanging="425"/>
        <w:jc w:val="both"/>
        <w:rPr>
          <w:rFonts w:ascii="Trebuchet MS" w:eastAsiaTheme="minorHAnsi" w:hAnsi="Trebuchet MS" w:cs="Arial"/>
          <w:sz w:val="22"/>
          <w:szCs w:val="22"/>
          <w14:ligatures w14:val="standardContextual"/>
        </w:rPr>
      </w:pPr>
      <w:r w:rsidRPr="00001BB7">
        <w:rPr>
          <w:rFonts w:ascii="Trebuchet MS" w:eastAsiaTheme="minorHAnsi" w:hAnsi="Trebuchet MS" w:cs="Arial"/>
          <w:sz w:val="22"/>
          <w:szCs w:val="22"/>
          <w14:ligatures w14:val="standardContextual"/>
        </w:rPr>
        <w:t xml:space="preserve">Smernice organa upravljanja za krepitev podnebne odpornosti infrastrukture v obdobju 2021– 2027, verzija 1.0, september 2023, </w:t>
      </w:r>
    </w:p>
    <w:p w14:paraId="79A4230A" w14:textId="77777777" w:rsidR="00001BB7" w:rsidRPr="00001BB7" w:rsidRDefault="00001BB7" w:rsidP="00001BB7">
      <w:pPr>
        <w:numPr>
          <w:ilvl w:val="0"/>
          <w:numId w:val="21"/>
        </w:numPr>
        <w:autoSpaceDE w:val="0"/>
        <w:autoSpaceDN w:val="0"/>
        <w:adjustRightInd w:val="0"/>
        <w:ind w:left="709" w:right="-424" w:hanging="425"/>
        <w:jc w:val="both"/>
        <w:rPr>
          <w:rFonts w:ascii="Trebuchet MS" w:eastAsiaTheme="minorHAnsi" w:hAnsi="Trebuchet MS" w:cs="Arial"/>
          <w:sz w:val="22"/>
          <w:szCs w:val="22"/>
          <w14:ligatures w14:val="standardContextual"/>
        </w:rPr>
      </w:pPr>
      <w:r w:rsidRPr="00001BB7">
        <w:rPr>
          <w:rFonts w:ascii="Trebuchet MS" w:eastAsiaTheme="minorHAnsi" w:hAnsi="Trebuchet MS" w:cs="Arial"/>
          <w:sz w:val="22"/>
          <w:szCs w:val="22"/>
          <w14:ligatures w14:val="standardContextual"/>
        </w:rPr>
        <w:t>načela Novega evropskega Bauhausa,</w:t>
      </w:r>
    </w:p>
    <w:p w14:paraId="28E13B68" w14:textId="77777777" w:rsidR="00001BB7" w:rsidRPr="00001BB7" w:rsidRDefault="00001BB7" w:rsidP="00001BB7">
      <w:pPr>
        <w:autoSpaceDE w:val="0"/>
        <w:autoSpaceDN w:val="0"/>
        <w:adjustRightInd w:val="0"/>
        <w:ind w:right="-424"/>
        <w:jc w:val="both"/>
        <w:rPr>
          <w:rFonts w:ascii="Trebuchet MS" w:eastAsiaTheme="minorHAnsi" w:hAnsi="Trebuchet MS" w:cs="Arial"/>
          <w:sz w:val="22"/>
          <w:szCs w:val="22"/>
          <w14:ligatures w14:val="standardContextual"/>
        </w:rPr>
      </w:pPr>
      <w:r w:rsidRPr="00001BB7">
        <w:rPr>
          <w:rFonts w:ascii="Trebuchet MS" w:eastAsiaTheme="minorHAnsi" w:hAnsi="Trebuchet MS" w:cs="Arial"/>
          <w:sz w:val="22"/>
          <w:szCs w:val="22"/>
          <w14:ligatures w14:val="standardContextual"/>
        </w:rPr>
        <w:t>ki so bila pogojena tudi projektantom pri izdelavi Projekta za izgradnjo.</w:t>
      </w:r>
    </w:p>
    <w:p w14:paraId="63B0D986" w14:textId="77777777" w:rsidR="00001BB7" w:rsidRPr="00001BB7" w:rsidRDefault="00001BB7" w:rsidP="00001BB7">
      <w:pPr>
        <w:tabs>
          <w:tab w:val="left" w:pos="7655"/>
        </w:tabs>
        <w:ind w:right="-424"/>
        <w:jc w:val="both"/>
        <w:rPr>
          <w:rFonts w:ascii="Trebuchet MS" w:eastAsiaTheme="minorHAnsi" w:hAnsi="Trebuchet MS" w:cs="Aptos"/>
          <w:b/>
          <w:bCs/>
          <w:sz w:val="22"/>
          <w:szCs w:val="22"/>
          <w:highlight w:val="yellow"/>
          <w14:ligatures w14:val="standardContextual"/>
        </w:rPr>
      </w:pPr>
    </w:p>
    <w:p w14:paraId="1295D43B" w14:textId="77777777" w:rsidR="00001BB7" w:rsidRPr="00001BB7" w:rsidRDefault="00001BB7" w:rsidP="00001BB7">
      <w:pPr>
        <w:tabs>
          <w:tab w:val="left" w:pos="7655"/>
        </w:tabs>
        <w:ind w:right="-424"/>
        <w:jc w:val="both"/>
        <w:rPr>
          <w:rFonts w:ascii="Trebuchet MS" w:eastAsiaTheme="minorHAnsi" w:hAnsi="Trebuchet MS" w:cs="Aptos"/>
          <w:b/>
          <w:bCs/>
          <w:sz w:val="22"/>
          <w:szCs w:val="22"/>
          <w:highlight w:val="yellow"/>
          <w14:ligatures w14:val="standardContextual"/>
        </w:rPr>
      </w:pPr>
    </w:p>
    <w:p w14:paraId="18FB9A27" w14:textId="77777777" w:rsidR="00001BB7" w:rsidRPr="00001BB7" w:rsidRDefault="00001BB7" w:rsidP="00001BB7">
      <w:pPr>
        <w:tabs>
          <w:tab w:val="left" w:pos="7655"/>
        </w:tabs>
        <w:ind w:right="-424"/>
        <w:jc w:val="both"/>
        <w:rPr>
          <w:rFonts w:ascii="Trebuchet MS" w:eastAsiaTheme="minorHAnsi" w:hAnsi="Trebuchet MS" w:cs="Aptos"/>
          <w:b/>
          <w:bCs/>
          <w:sz w:val="22"/>
          <w:szCs w:val="22"/>
          <w14:ligatures w14:val="standardContextual"/>
        </w:rPr>
      </w:pPr>
      <w:r w:rsidRPr="00001BB7">
        <w:rPr>
          <w:rFonts w:ascii="Trebuchet MS" w:eastAsiaTheme="minorHAnsi" w:hAnsi="Trebuchet MS" w:cs="Aptos"/>
          <w:b/>
          <w:bCs/>
          <w:sz w:val="22"/>
          <w:szCs w:val="22"/>
          <w:u w:val="single"/>
          <w14:ligatures w14:val="standardContextual"/>
        </w:rPr>
        <w:t>Naročnik si pridržuje pravico, da glede na razpoložljive vire sofinanciranja obseg/količino del oziroma opreme skrči oziroma ne izvede del oziroma dobavi opreme iz popisa, in sicer delno ali v celoti, zaradi česar se sorazmerno zmanjša tudi pogodbena vrednost</w:t>
      </w:r>
      <w:r w:rsidRPr="00001BB7">
        <w:rPr>
          <w:rFonts w:ascii="Trebuchet MS" w:eastAsiaTheme="minorHAnsi" w:hAnsi="Trebuchet MS" w:cs="Aptos"/>
          <w:b/>
          <w:bCs/>
          <w:sz w:val="22"/>
          <w:szCs w:val="22"/>
          <w14:ligatures w14:val="standardContextual"/>
        </w:rPr>
        <w:t>.</w:t>
      </w:r>
    </w:p>
    <w:p w14:paraId="07557EEC" w14:textId="77777777" w:rsidR="00001BB7" w:rsidRPr="00001BB7" w:rsidRDefault="00001BB7" w:rsidP="00001BB7">
      <w:pPr>
        <w:tabs>
          <w:tab w:val="left" w:pos="7655"/>
        </w:tabs>
        <w:ind w:right="-424"/>
        <w:jc w:val="both"/>
        <w:rPr>
          <w:rFonts w:ascii="Trebuchet MS" w:eastAsiaTheme="minorHAnsi" w:hAnsi="Trebuchet MS" w:cs="Aptos"/>
          <w:sz w:val="22"/>
          <w:szCs w:val="22"/>
          <w14:ligatures w14:val="standardContextual"/>
        </w:rPr>
      </w:pPr>
    </w:p>
    <w:p w14:paraId="75F2D269" w14:textId="77777777" w:rsidR="00001BB7" w:rsidRPr="00001BB7" w:rsidRDefault="00001BB7" w:rsidP="00001BB7">
      <w:pPr>
        <w:ind w:right="-424"/>
        <w:jc w:val="both"/>
        <w:rPr>
          <w:rFonts w:ascii="Trebuchet MS" w:eastAsiaTheme="minorHAnsi" w:hAnsi="Trebuchet MS" w:cs="Arial"/>
          <w:bCs/>
          <w:sz w:val="22"/>
          <w:szCs w:val="22"/>
          <w14:ligatures w14:val="standardContextual"/>
        </w:rPr>
      </w:pPr>
      <w:r w:rsidRPr="00001BB7">
        <w:rPr>
          <w:rFonts w:ascii="Trebuchet MS" w:eastAsiaTheme="minorHAnsi" w:hAnsi="Trebuchet MS" w:cs="Arial"/>
          <w:bCs/>
          <w:sz w:val="22"/>
          <w:szCs w:val="22"/>
          <w14:ligatures w14:val="standardContextual"/>
        </w:rPr>
        <w:t xml:space="preserve">Izvajalec je v primeru iz prejšnjega odstavka dolžan ustrezno zmanjšati ponudbeno vrednost ter soglaša, da v tem primeru  ne bo zahteval nikakršnega nadomestila ali odškodnine za </w:t>
      </w:r>
      <w:proofErr w:type="spellStart"/>
      <w:r w:rsidRPr="00001BB7">
        <w:rPr>
          <w:rFonts w:ascii="Trebuchet MS" w:eastAsiaTheme="minorHAnsi" w:hAnsi="Trebuchet MS" w:cs="Arial"/>
          <w:bCs/>
          <w:sz w:val="22"/>
          <w:szCs w:val="22"/>
          <w14:ligatures w14:val="standardContextual"/>
        </w:rPr>
        <w:t>neizvedbo</w:t>
      </w:r>
      <w:proofErr w:type="spellEnd"/>
      <w:r w:rsidRPr="00001BB7">
        <w:rPr>
          <w:rFonts w:ascii="Trebuchet MS" w:eastAsiaTheme="minorHAnsi" w:hAnsi="Trebuchet MS" w:cs="Arial"/>
          <w:bCs/>
          <w:sz w:val="22"/>
          <w:szCs w:val="22"/>
          <w14:ligatures w14:val="standardContextual"/>
        </w:rPr>
        <w:t xml:space="preserve"> del.</w:t>
      </w:r>
    </w:p>
    <w:p w14:paraId="7F7F0C90" w14:textId="77777777" w:rsidR="00001BB7" w:rsidRPr="00001BB7" w:rsidRDefault="00001BB7" w:rsidP="00001BB7">
      <w:pPr>
        <w:ind w:right="-424"/>
        <w:jc w:val="both"/>
        <w:rPr>
          <w:rFonts w:ascii="Trebuchet MS" w:eastAsiaTheme="minorHAnsi" w:hAnsi="Trebuchet MS" w:cs="Arial"/>
          <w:bCs/>
          <w:sz w:val="22"/>
          <w:szCs w:val="22"/>
          <w14:ligatures w14:val="standardContextual"/>
        </w:rPr>
      </w:pPr>
    </w:p>
    <w:p w14:paraId="4811EB6B" w14:textId="77777777" w:rsidR="00001BB7" w:rsidRPr="00001BB7" w:rsidRDefault="00001BB7" w:rsidP="00001BB7">
      <w:pPr>
        <w:tabs>
          <w:tab w:val="left" w:pos="7655"/>
        </w:tabs>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Izvajalec izjavlja, da bo vsa dela po tej pogodbi izvedel kot dober strokovnjak.</w:t>
      </w:r>
    </w:p>
    <w:p w14:paraId="7281527E" w14:textId="77777777" w:rsidR="00001BB7" w:rsidRPr="00001BB7" w:rsidRDefault="00001BB7" w:rsidP="00001BB7">
      <w:pPr>
        <w:ind w:right="-424"/>
        <w:rPr>
          <w:rFonts w:eastAsia="Times New Roman"/>
          <w:sz w:val="22"/>
          <w:szCs w:val="22"/>
        </w:rPr>
      </w:pPr>
    </w:p>
    <w:p w14:paraId="664697D1" w14:textId="77777777" w:rsidR="00001BB7" w:rsidRPr="00001BB7" w:rsidRDefault="00001BB7" w:rsidP="00001BB7">
      <w:pPr>
        <w:ind w:right="-424"/>
        <w:rPr>
          <w:rFonts w:eastAsia="Times New Roman"/>
          <w:sz w:val="22"/>
          <w:szCs w:val="22"/>
        </w:rPr>
      </w:pPr>
    </w:p>
    <w:p w14:paraId="3D3B2A6E" w14:textId="77777777" w:rsidR="00001BB7" w:rsidRPr="00001BB7" w:rsidRDefault="00001BB7" w:rsidP="00001BB7">
      <w:pPr>
        <w:numPr>
          <w:ilvl w:val="0"/>
          <w:numId w:val="48"/>
        </w:numPr>
        <w:ind w:right="-424"/>
        <w:rPr>
          <w:rFonts w:ascii="Trebuchet MS" w:eastAsia="Times New Roman" w:hAnsi="Trebuchet MS"/>
          <w:b/>
          <w:sz w:val="22"/>
          <w:szCs w:val="22"/>
        </w:rPr>
      </w:pPr>
      <w:r w:rsidRPr="00001BB7">
        <w:rPr>
          <w:rFonts w:ascii="Trebuchet MS" w:eastAsia="Times New Roman" w:hAnsi="Trebuchet MS"/>
          <w:b/>
          <w:sz w:val="22"/>
          <w:szCs w:val="22"/>
        </w:rPr>
        <w:t>POGODBENA  VREDNOST IN PLAČILO</w:t>
      </w:r>
    </w:p>
    <w:p w14:paraId="21D7A151" w14:textId="77777777" w:rsidR="00001BB7" w:rsidRPr="00001BB7" w:rsidRDefault="00001BB7" w:rsidP="00001BB7">
      <w:pPr>
        <w:ind w:right="-424"/>
        <w:rPr>
          <w:rFonts w:ascii="Trebuchet MS" w:eastAsia="Times New Roman" w:hAnsi="Trebuchet MS"/>
          <w:sz w:val="22"/>
          <w:szCs w:val="22"/>
        </w:rPr>
      </w:pPr>
    </w:p>
    <w:p w14:paraId="685474B8" w14:textId="77777777" w:rsidR="00001BB7" w:rsidRPr="00001BB7" w:rsidRDefault="00001BB7" w:rsidP="00001BB7">
      <w:pPr>
        <w:numPr>
          <w:ilvl w:val="1"/>
          <w:numId w:val="42"/>
        </w:numPr>
        <w:ind w:right="-424"/>
        <w:jc w:val="center"/>
        <w:rPr>
          <w:rFonts w:ascii="Trebuchet MS" w:eastAsia="Times New Roman" w:hAnsi="Trebuchet MS"/>
          <w:sz w:val="22"/>
          <w:szCs w:val="22"/>
        </w:rPr>
      </w:pPr>
      <w:r w:rsidRPr="00001BB7">
        <w:rPr>
          <w:rFonts w:ascii="Trebuchet MS" w:eastAsia="Times New Roman" w:hAnsi="Trebuchet MS"/>
          <w:sz w:val="22"/>
          <w:szCs w:val="22"/>
        </w:rPr>
        <w:t xml:space="preserve">člen </w:t>
      </w:r>
    </w:p>
    <w:p w14:paraId="0B0E9DF3" w14:textId="77777777" w:rsidR="00001BB7" w:rsidRPr="00001BB7" w:rsidRDefault="00001BB7" w:rsidP="00001BB7">
      <w:pPr>
        <w:ind w:right="-424"/>
        <w:rPr>
          <w:rFonts w:ascii="Trebuchet MS" w:eastAsia="Times New Roman" w:hAnsi="Trebuchet MS"/>
          <w:sz w:val="22"/>
          <w:szCs w:val="22"/>
        </w:rPr>
      </w:pPr>
    </w:p>
    <w:p w14:paraId="4ACE245B" w14:textId="77777777" w:rsidR="00001BB7" w:rsidRPr="00001BB7" w:rsidRDefault="00001BB7" w:rsidP="00001BB7">
      <w:pPr>
        <w:ind w:right="-424"/>
        <w:jc w:val="both"/>
        <w:rPr>
          <w:rFonts w:ascii="Trebuchet MS" w:hAnsi="Trebuchet MS"/>
          <w:sz w:val="22"/>
          <w:szCs w:val="22"/>
        </w:rPr>
      </w:pPr>
      <w:r w:rsidRPr="00001BB7">
        <w:rPr>
          <w:rFonts w:ascii="Trebuchet MS" w:hAnsi="Trebuchet MS"/>
          <w:sz w:val="22"/>
          <w:szCs w:val="22"/>
        </w:rPr>
        <w:t>Pogodbena vrednost je določena na osnovi izvajalčevega predračuna št. ___________ z dne _____________ in v potrjeni vrednosti znaša:</w:t>
      </w:r>
    </w:p>
    <w:p w14:paraId="61558FEC" w14:textId="77777777" w:rsidR="00001BB7" w:rsidRPr="00001BB7" w:rsidRDefault="00001BB7" w:rsidP="00001BB7">
      <w:pPr>
        <w:ind w:right="-424"/>
        <w:rPr>
          <w:rFonts w:ascii="Trebuchet MS" w:eastAsiaTheme="minorHAnsi" w:hAnsi="Trebuchet MS" w:cs="Aptos"/>
          <w:b/>
          <w:sz w:val="22"/>
          <w:szCs w:val="22"/>
          <w14:ligatures w14:val="standardContextual"/>
        </w:rPr>
      </w:pPr>
    </w:p>
    <w:tbl>
      <w:tblPr>
        <w:tblW w:w="8918" w:type="dxa"/>
        <w:tblInd w:w="2" w:type="dxa"/>
        <w:tblLayout w:type="fixed"/>
        <w:tblCellMar>
          <w:left w:w="81" w:type="dxa"/>
          <w:right w:w="81" w:type="dxa"/>
        </w:tblCellMar>
        <w:tblLook w:val="0000" w:firstRow="0" w:lastRow="0" w:firstColumn="0" w:lastColumn="0" w:noHBand="0" w:noVBand="0"/>
      </w:tblPr>
      <w:tblGrid>
        <w:gridCol w:w="4952"/>
        <w:gridCol w:w="3966"/>
      </w:tblGrid>
      <w:tr w:rsidR="00001BB7" w:rsidRPr="00001BB7" w14:paraId="05217C06" w14:textId="77777777" w:rsidTr="00974FBB">
        <w:trPr>
          <w:trHeight w:val="403"/>
        </w:trPr>
        <w:tc>
          <w:tcPr>
            <w:tcW w:w="4952" w:type="dxa"/>
            <w:tcBorders>
              <w:top w:val="single" w:sz="6" w:space="0" w:color="auto"/>
              <w:left w:val="single" w:sz="6" w:space="0" w:color="auto"/>
              <w:bottom w:val="nil"/>
              <w:right w:val="nil"/>
            </w:tcBorders>
            <w:shd w:val="clear" w:color="auto" w:fill="F5F5F5"/>
          </w:tcPr>
          <w:p w14:paraId="2A7F3AE9" w14:textId="77777777" w:rsidR="00001BB7" w:rsidRPr="00001BB7" w:rsidRDefault="00001BB7" w:rsidP="00001BB7">
            <w:pPr>
              <w:ind w:right="-424" w:firstLine="708"/>
              <w:rPr>
                <w:rFonts w:ascii="Trebuchet MS" w:eastAsiaTheme="minorHAnsi" w:hAnsi="Trebuchet MS" w:cs="Aptos"/>
                <w:sz w:val="22"/>
                <w:szCs w:val="22"/>
                <w14:ligatures w14:val="standardContextual"/>
              </w:rPr>
            </w:pPr>
          </w:p>
          <w:p w14:paraId="6E03BEE1"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Skupna pogodbena cena brez DDV </w:t>
            </w:r>
          </w:p>
        </w:tc>
        <w:tc>
          <w:tcPr>
            <w:tcW w:w="3966" w:type="dxa"/>
            <w:tcBorders>
              <w:top w:val="single" w:sz="6" w:space="0" w:color="auto"/>
              <w:left w:val="single" w:sz="6" w:space="0" w:color="auto"/>
              <w:bottom w:val="nil"/>
              <w:right w:val="single" w:sz="6" w:space="0" w:color="auto"/>
            </w:tcBorders>
          </w:tcPr>
          <w:p w14:paraId="20BEAD75" w14:textId="77777777" w:rsidR="00001BB7" w:rsidRPr="00001BB7" w:rsidRDefault="00001BB7" w:rsidP="00001BB7">
            <w:pPr>
              <w:ind w:right="-424"/>
              <w:jc w:val="right"/>
              <w:rPr>
                <w:rFonts w:ascii="Trebuchet MS" w:eastAsiaTheme="minorHAnsi" w:hAnsi="Trebuchet MS" w:cs="Aptos"/>
                <w:sz w:val="22"/>
                <w:szCs w:val="22"/>
                <w14:ligatures w14:val="standardContextual"/>
              </w:rPr>
            </w:pPr>
          </w:p>
          <w:p w14:paraId="4E1134C0" w14:textId="77777777" w:rsidR="00001BB7" w:rsidRPr="00001BB7" w:rsidRDefault="00001BB7" w:rsidP="00001BB7">
            <w:pPr>
              <w:ind w:right="-424"/>
              <w:jc w:val="right"/>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EUR</w:t>
            </w:r>
          </w:p>
        </w:tc>
      </w:tr>
      <w:tr w:rsidR="00001BB7" w:rsidRPr="00001BB7" w14:paraId="714F463F" w14:textId="77777777" w:rsidTr="00974FBB">
        <w:trPr>
          <w:trHeight w:val="403"/>
        </w:trPr>
        <w:tc>
          <w:tcPr>
            <w:tcW w:w="4952" w:type="dxa"/>
            <w:tcBorders>
              <w:top w:val="single" w:sz="6" w:space="0" w:color="auto"/>
              <w:left w:val="single" w:sz="6" w:space="0" w:color="auto"/>
              <w:bottom w:val="nil"/>
              <w:right w:val="nil"/>
            </w:tcBorders>
            <w:shd w:val="clear" w:color="auto" w:fill="F5F5F5"/>
          </w:tcPr>
          <w:p w14:paraId="709FB696"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3A2C927A"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22% DDV    </w:t>
            </w:r>
          </w:p>
        </w:tc>
        <w:tc>
          <w:tcPr>
            <w:tcW w:w="3966" w:type="dxa"/>
            <w:tcBorders>
              <w:top w:val="single" w:sz="6" w:space="0" w:color="auto"/>
              <w:left w:val="single" w:sz="6" w:space="0" w:color="auto"/>
              <w:bottom w:val="nil"/>
              <w:right w:val="single" w:sz="6" w:space="0" w:color="auto"/>
            </w:tcBorders>
          </w:tcPr>
          <w:p w14:paraId="5AFC2112" w14:textId="77777777" w:rsidR="00001BB7" w:rsidRPr="00001BB7" w:rsidRDefault="00001BB7" w:rsidP="00001BB7">
            <w:pPr>
              <w:ind w:right="-424"/>
              <w:jc w:val="right"/>
              <w:rPr>
                <w:rFonts w:ascii="Trebuchet MS" w:eastAsiaTheme="minorHAnsi" w:hAnsi="Trebuchet MS" w:cs="Aptos"/>
                <w:sz w:val="22"/>
                <w:szCs w:val="22"/>
                <w14:ligatures w14:val="standardContextual"/>
              </w:rPr>
            </w:pPr>
          </w:p>
          <w:p w14:paraId="158D85B6" w14:textId="77777777" w:rsidR="00001BB7" w:rsidRPr="00001BB7" w:rsidRDefault="00001BB7" w:rsidP="00001BB7">
            <w:pPr>
              <w:ind w:right="-424"/>
              <w:jc w:val="right"/>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EUR</w:t>
            </w:r>
          </w:p>
        </w:tc>
      </w:tr>
      <w:tr w:rsidR="00001BB7" w:rsidRPr="00001BB7" w14:paraId="62B63AE4" w14:textId="77777777" w:rsidTr="00974FBB">
        <w:trPr>
          <w:trHeight w:val="403"/>
        </w:trPr>
        <w:tc>
          <w:tcPr>
            <w:tcW w:w="4952" w:type="dxa"/>
            <w:tcBorders>
              <w:top w:val="single" w:sz="24" w:space="0" w:color="auto"/>
              <w:left w:val="single" w:sz="24" w:space="0" w:color="auto"/>
              <w:bottom w:val="single" w:sz="24" w:space="0" w:color="auto"/>
              <w:right w:val="nil"/>
            </w:tcBorders>
            <w:shd w:val="clear" w:color="auto" w:fill="F5F5F5"/>
          </w:tcPr>
          <w:p w14:paraId="0946C265" w14:textId="77777777" w:rsidR="00001BB7" w:rsidRPr="00001BB7" w:rsidRDefault="00001BB7" w:rsidP="00001BB7">
            <w:pPr>
              <w:ind w:right="-424"/>
              <w:rPr>
                <w:rFonts w:ascii="Trebuchet MS" w:eastAsiaTheme="minorHAnsi" w:hAnsi="Trebuchet MS" w:cs="Aptos"/>
                <w:b/>
                <w:bCs/>
                <w:sz w:val="22"/>
                <w:szCs w:val="22"/>
                <w14:ligatures w14:val="standardContextual"/>
              </w:rPr>
            </w:pPr>
          </w:p>
          <w:p w14:paraId="7A9C588E"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b/>
                <w:bCs/>
                <w:sz w:val="22"/>
                <w:szCs w:val="22"/>
                <w14:ligatures w14:val="standardContextual"/>
              </w:rPr>
              <w:t>Skupna pogodbena cena z vključenim DDV</w:t>
            </w:r>
          </w:p>
        </w:tc>
        <w:tc>
          <w:tcPr>
            <w:tcW w:w="3966" w:type="dxa"/>
            <w:tcBorders>
              <w:top w:val="single" w:sz="24" w:space="0" w:color="auto"/>
              <w:left w:val="single" w:sz="6" w:space="0" w:color="auto"/>
              <w:bottom w:val="single" w:sz="24" w:space="0" w:color="auto"/>
              <w:right w:val="single" w:sz="24" w:space="0" w:color="auto"/>
            </w:tcBorders>
          </w:tcPr>
          <w:p w14:paraId="5AFE44CF" w14:textId="77777777" w:rsidR="00001BB7" w:rsidRPr="00001BB7" w:rsidRDefault="00001BB7" w:rsidP="00001BB7">
            <w:pPr>
              <w:ind w:right="-424"/>
              <w:jc w:val="right"/>
              <w:rPr>
                <w:rFonts w:ascii="Trebuchet MS" w:eastAsiaTheme="minorHAnsi" w:hAnsi="Trebuchet MS" w:cs="Aptos"/>
                <w:b/>
                <w:bCs/>
                <w:sz w:val="22"/>
                <w:szCs w:val="22"/>
                <w14:ligatures w14:val="standardContextual"/>
              </w:rPr>
            </w:pPr>
          </w:p>
          <w:p w14:paraId="67A2918A" w14:textId="77777777" w:rsidR="00001BB7" w:rsidRPr="00001BB7" w:rsidRDefault="00001BB7" w:rsidP="00001BB7">
            <w:pPr>
              <w:ind w:right="-424"/>
              <w:jc w:val="right"/>
              <w:rPr>
                <w:rFonts w:ascii="Trebuchet MS" w:eastAsiaTheme="minorHAnsi" w:hAnsi="Trebuchet MS" w:cs="Aptos"/>
                <w:b/>
                <w:bCs/>
                <w:sz w:val="22"/>
                <w:szCs w:val="22"/>
                <w14:ligatures w14:val="standardContextual"/>
              </w:rPr>
            </w:pPr>
            <w:r w:rsidRPr="00001BB7">
              <w:rPr>
                <w:rFonts w:ascii="Trebuchet MS" w:eastAsiaTheme="minorHAnsi" w:hAnsi="Trebuchet MS" w:cs="Aptos"/>
                <w:b/>
                <w:bCs/>
                <w:sz w:val="22"/>
                <w:szCs w:val="22"/>
                <w14:ligatures w14:val="standardContextual"/>
              </w:rPr>
              <w:t>EUR</w:t>
            </w:r>
          </w:p>
        </w:tc>
      </w:tr>
    </w:tbl>
    <w:p w14:paraId="03FE1BEB" w14:textId="77777777" w:rsidR="00001BB7" w:rsidRPr="00001BB7" w:rsidRDefault="00001BB7" w:rsidP="00001BB7">
      <w:pPr>
        <w:ind w:left="2124"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(z besedo: ______________________________ evrov ___/100)</w:t>
      </w:r>
    </w:p>
    <w:p w14:paraId="4681A6BD"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76E68C7B" w14:textId="77777777" w:rsidR="00001BB7" w:rsidRPr="00001BB7" w:rsidRDefault="00001BB7" w:rsidP="00001BB7">
      <w:p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 xml:space="preserve">Skupna pogodbena vrednost je fiksna ves čas veljavnosti te pogodbe in zajema vse stroške izvajalca za izvedbo predmeta te pogodbe, skladno z zahtevami naročnika. </w:t>
      </w:r>
    </w:p>
    <w:p w14:paraId="05A83323" w14:textId="77777777" w:rsidR="00001BB7" w:rsidRPr="00001BB7" w:rsidRDefault="00001BB7" w:rsidP="00001BB7">
      <w:pPr>
        <w:ind w:right="-424"/>
        <w:rPr>
          <w:rFonts w:ascii="Trebuchet MS" w:eastAsia="Times New Roman" w:hAnsi="Trebuchet MS"/>
          <w:sz w:val="22"/>
          <w:szCs w:val="22"/>
        </w:rPr>
      </w:pPr>
    </w:p>
    <w:p w14:paraId="20BE8149" w14:textId="77777777" w:rsidR="00001BB7" w:rsidRPr="00001BB7" w:rsidRDefault="00001BB7" w:rsidP="00001BB7">
      <w:pPr>
        <w:ind w:right="-424"/>
        <w:jc w:val="both"/>
        <w:rPr>
          <w:rFonts w:ascii="Trebuchet MS" w:eastAsia="Times New Roman" w:hAnsi="Trebuchet MS"/>
          <w:sz w:val="22"/>
          <w:szCs w:val="22"/>
        </w:rPr>
      </w:pPr>
      <w:r w:rsidRPr="00001BB7">
        <w:rPr>
          <w:rFonts w:ascii="Trebuchet MS" w:eastAsia="Times New Roman" w:hAnsi="Trebuchet MS"/>
          <w:sz w:val="22"/>
          <w:szCs w:val="22"/>
        </w:rPr>
        <w:t>V skupno pogodbeno vrednost so vključeni vsi materialni in nematerialni stroški, potrebni za popolno in kvalitetno dokončanje prevzetih dobav in storitev, ter vsi ostali stroški po zahtevah pogojev razpisne dokumentacije z izdelavo, dobavo, dostavo in montažo opreme, skladno s tehnično dokumentacijo naročnika.</w:t>
      </w:r>
    </w:p>
    <w:p w14:paraId="47729081" w14:textId="77777777" w:rsidR="00001BB7" w:rsidRPr="00001BB7" w:rsidRDefault="00001BB7" w:rsidP="00001BB7">
      <w:pPr>
        <w:ind w:right="-424"/>
        <w:rPr>
          <w:rFonts w:ascii="Trebuchet MS" w:eastAsia="Times New Roman" w:hAnsi="Trebuchet MS"/>
          <w:sz w:val="22"/>
          <w:szCs w:val="22"/>
        </w:rPr>
      </w:pPr>
    </w:p>
    <w:p w14:paraId="111E8D8B" w14:textId="77777777" w:rsidR="00001BB7" w:rsidRPr="00001BB7" w:rsidRDefault="00001BB7" w:rsidP="00001BB7">
      <w:pPr>
        <w:numPr>
          <w:ilvl w:val="1"/>
          <w:numId w:val="42"/>
        </w:numPr>
        <w:ind w:right="-424"/>
        <w:jc w:val="center"/>
        <w:rPr>
          <w:rFonts w:ascii="Trebuchet MS" w:eastAsia="Times New Roman" w:hAnsi="Trebuchet MS"/>
          <w:sz w:val="22"/>
          <w:szCs w:val="22"/>
        </w:rPr>
      </w:pPr>
      <w:r w:rsidRPr="00001BB7">
        <w:rPr>
          <w:rFonts w:ascii="Trebuchet MS" w:eastAsia="Times New Roman" w:hAnsi="Trebuchet MS"/>
          <w:sz w:val="22"/>
          <w:szCs w:val="22"/>
        </w:rPr>
        <w:lastRenderedPageBreak/>
        <w:t xml:space="preserve">člen </w:t>
      </w:r>
    </w:p>
    <w:p w14:paraId="5C28B774" w14:textId="77777777" w:rsidR="00001BB7" w:rsidRPr="00001BB7" w:rsidRDefault="00001BB7" w:rsidP="00001BB7">
      <w:pPr>
        <w:ind w:left="72" w:right="-424"/>
        <w:rPr>
          <w:rFonts w:ascii="Trebuchet MS" w:eastAsia="Times New Roman" w:hAnsi="Trebuchet MS"/>
          <w:b/>
          <w:sz w:val="22"/>
          <w:szCs w:val="22"/>
        </w:rPr>
      </w:pPr>
    </w:p>
    <w:p w14:paraId="2112D28E" w14:textId="77777777" w:rsidR="00001BB7" w:rsidRPr="00001BB7" w:rsidRDefault="00001BB7" w:rsidP="00001BB7">
      <w:pPr>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 xml:space="preserve">Izvajalec bo naročniku izstavil račun po dobavljeni in montirani opremi ter predaji vseh zahtevanih certifikatov oziroma navodil za uporabo, pri čemer je pred izdajo računa obvezna predhodna potrditev izvedenih del, vgrajenih materialov, montirane opreme ter vseh dokazil s strani nadzornika. </w:t>
      </w:r>
    </w:p>
    <w:p w14:paraId="6A245D43" w14:textId="77777777" w:rsidR="00001BB7" w:rsidRPr="00001BB7" w:rsidRDefault="00001BB7" w:rsidP="00001BB7">
      <w:pPr>
        <w:ind w:right="-424"/>
        <w:jc w:val="both"/>
        <w:rPr>
          <w:rFonts w:ascii="Trebuchet MS" w:eastAsia="Times New Roman" w:hAnsi="Trebuchet MS" w:cs="Aptos"/>
          <w:sz w:val="22"/>
          <w:szCs w:val="22"/>
          <w:lang w:eastAsia="sl-SI"/>
          <w14:ligatures w14:val="standardContextual"/>
        </w:rPr>
      </w:pPr>
    </w:p>
    <w:p w14:paraId="101ABEB7"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V računu se upoštevajo le izvedena dela, oprema in material, ki so vključeni v ponudbi izvajalca. </w:t>
      </w:r>
      <w:r w:rsidRPr="00001BB7">
        <w:rPr>
          <w:rFonts w:ascii="Trebuchet MS" w:eastAsia="Times New Roman" w:hAnsi="Trebuchet MS" w:cs="Aptos"/>
          <w:sz w:val="22"/>
          <w:szCs w:val="22"/>
          <w:lang w:eastAsia="sl-SI"/>
          <w14:ligatures w14:val="standardContextual"/>
        </w:rPr>
        <w:t xml:space="preserve">K izstavljenem računu mora izvajalec priložiti specifikacijo opravljenega dela in dobavljene opreme, ki je podlaga za izstavitev računa. Izvajalec je dolžan k izstavljenemu računu priložiti tudi račun podizvajalcev, ki ga je predhodno potrdil, če podizvajalec zahteva neposredno plačilo. </w:t>
      </w:r>
    </w:p>
    <w:p w14:paraId="6D13311E" w14:textId="77777777" w:rsidR="00001BB7" w:rsidRPr="00001BB7" w:rsidRDefault="00001BB7" w:rsidP="00001BB7">
      <w:pPr>
        <w:ind w:right="-424"/>
        <w:jc w:val="both"/>
        <w:rPr>
          <w:rFonts w:ascii="Trebuchet MS" w:eastAsia="Times New Roman" w:hAnsi="Trebuchet MS" w:cs="Aptos"/>
          <w:sz w:val="22"/>
          <w:szCs w:val="22"/>
          <w:lang w:eastAsia="sl-SI"/>
          <w14:ligatures w14:val="standardContextual"/>
        </w:rPr>
      </w:pPr>
    </w:p>
    <w:p w14:paraId="14504669" w14:textId="77777777" w:rsidR="00001BB7" w:rsidRPr="00001BB7" w:rsidRDefault="00001BB7" w:rsidP="00001BB7">
      <w:pPr>
        <w:ind w:right="-424"/>
        <w:jc w:val="both"/>
        <w:rPr>
          <w:rFonts w:ascii="Trebuchet MS" w:eastAsiaTheme="minorHAnsi" w:hAnsi="Trebuchet MS" w:cs="Tahoma"/>
          <w:kern w:val="2"/>
          <w:sz w:val="22"/>
          <w:szCs w:val="22"/>
          <w14:ligatures w14:val="standardContextual"/>
        </w:rPr>
      </w:pPr>
      <w:r w:rsidRPr="00001BB7">
        <w:rPr>
          <w:rFonts w:ascii="Trebuchet MS" w:eastAsiaTheme="minorHAnsi" w:hAnsi="Trebuchet MS" w:cs="Tahoma"/>
          <w:kern w:val="2"/>
          <w:sz w:val="22"/>
          <w:szCs w:val="22"/>
          <w14:ligatures w14:val="standardContextual"/>
        </w:rPr>
        <w:t xml:space="preserve">Račun se izda v obliki e-računa (preko </w:t>
      </w:r>
      <w:proofErr w:type="spellStart"/>
      <w:r w:rsidRPr="00001BB7">
        <w:rPr>
          <w:rFonts w:ascii="Trebuchet MS" w:eastAsiaTheme="minorHAnsi" w:hAnsi="Trebuchet MS" w:cs="Tahoma"/>
          <w:kern w:val="2"/>
          <w:sz w:val="22"/>
          <w:szCs w:val="22"/>
          <w14:ligatures w14:val="standardContextual"/>
        </w:rPr>
        <w:t>UJPnet</w:t>
      </w:r>
      <w:proofErr w:type="spellEnd"/>
      <w:r w:rsidRPr="00001BB7">
        <w:rPr>
          <w:rFonts w:ascii="Trebuchet MS" w:eastAsiaTheme="minorHAnsi" w:hAnsi="Trebuchet MS" w:cs="Tahoma"/>
          <w:kern w:val="2"/>
          <w:sz w:val="22"/>
          <w:szCs w:val="22"/>
          <w14:ligatures w14:val="standardContextual"/>
        </w:rPr>
        <w:t xml:space="preserve">), skladno z veljavnimi predpisi. </w:t>
      </w:r>
    </w:p>
    <w:p w14:paraId="66A9DD05" w14:textId="77777777" w:rsidR="00001BB7" w:rsidRPr="00001BB7" w:rsidRDefault="00001BB7" w:rsidP="00001BB7">
      <w:pPr>
        <w:ind w:right="-424"/>
        <w:jc w:val="both"/>
        <w:rPr>
          <w:rFonts w:ascii="Trebuchet MS" w:eastAsia="Times New Roman" w:hAnsi="Trebuchet MS" w:cs="Aptos"/>
          <w:sz w:val="22"/>
          <w:szCs w:val="22"/>
          <w:lang w:eastAsia="sl-SI"/>
          <w14:ligatures w14:val="standardContextual"/>
        </w:rPr>
      </w:pPr>
    </w:p>
    <w:p w14:paraId="1D90EF78" w14:textId="77777777" w:rsidR="00001BB7" w:rsidRPr="00001BB7" w:rsidRDefault="00001BB7" w:rsidP="00001BB7">
      <w:pPr>
        <w:keepNext/>
        <w:keepLines/>
        <w:ind w:right="-424"/>
        <w:jc w:val="both"/>
        <w:rPr>
          <w:rFonts w:ascii="Trebuchet MS" w:eastAsiaTheme="minorHAnsi" w:hAnsi="Trebuchet MS" w:cs="Tahoma"/>
          <w:kern w:val="2"/>
          <w:sz w:val="22"/>
          <w:szCs w:val="22"/>
          <w14:ligatures w14:val="standardContextual"/>
        </w:rPr>
      </w:pPr>
      <w:r w:rsidRPr="00001BB7">
        <w:rPr>
          <w:rFonts w:ascii="Trebuchet MS" w:eastAsiaTheme="minorHAnsi" w:hAnsi="Trebuchet MS" w:cs="Tahoma"/>
          <w:kern w:val="2"/>
          <w:sz w:val="22"/>
          <w:szCs w:val="22"/>
          <w14:ligatures w14:val="standardContextual"/>
        </w:rPr>
        <w:t>Na e-računu mora biti obvezno navedena številka te pogodbe, sicer bo naročnik e-račun zavrnil kot nepopolnega. Številka pogodbe je hkrati številka referenčnega dokumenta na e-računu.</w:t>
      </w:r>
    </w:p>
    <w:p w14:paraId="5C3FA296" w14:textId="77777777" w:rsidR="00001BB7" w:rsidRPr="00001BB7" w:rsidRDefault="00001BB7" w:rsidP="00001BB7">
      <w:pPr>
        <w:keepNext/>
        <w:keepLines/>
        <w:ind w:right="-424"/>
        <w:jc w:val="both"/>
        <w:rPr>
          <w:rFonts w:ascii="Trebuchet MS" w:eastAsiaTheme="minorHAnsi" w:hAnsi="Trebuchet MS" w:cs="Tahoma"/>
          <w:kern w:val="2"/>
          <w:sz w:val="22"/>
          <w:szCs w:val="22"/>
          <w14:ligatures w14:val="standardContextual"/>
        </w:rPr>
      </w:pPr>
    </w:p>
    <w:p w14:paraId="104D4616" w14:textId="77777777" w:rsidR="00001BB7" w:rsidRPr="00001BB7" w:rsidRDefault="00001BB7" w:rsidP="00001BB7">
      <w:pPr>
        <w:keepNext/>
        <w:keepLines/>
        <w:ind w:right="-424"/>
        <w:jc w:val="both"/>
        <w:rPr>
          <w:rFonts w:ascii="Trebuchet MS" w:eastAsiaTheme="minorHAnsi" w:hAnsi="Trebuchet MS" w:cs="Tahoma"/>
          <w:kern w:val="2"/>
          <w:sz w:val="22"/>
          <w:szCs w:val="22"/>
          <w14:ligatures w14:val="standardContextual"/>
        </w:rPr>
      </w:pPr>
      <w:r w:rsidRPr="00001BB7">
        <w:rPr>
          <w:rFonts w:ascii="Trebuchet MS" w:eastAsiaTheme="minorHAnsi" w:hAnsi="Trebuchet MS" w:cs="Tahoma"/>
          <w:kern w:val="2"/>
          <w:sz w:val="22"/>
          <w:szCs w:val="22"/>
          <w14:ligatures w14:val="standardContextual"/>
        </w:rPr>
        <w:t>Naročnik bo prejeti e-račun pregledal v petnajstih (15) dneh po prejemu in ga v enakem  roku potrdil ali zavrnil. Če naročnik v tem roku e-računa niti ne potrdi niti ne zavrne, se šteje, da  je potrjen.</w:t>
      </w:r>
    </w:p>
    <w:p w14:paraId="7F867B8D" w14:textId="77777777" w:rsidR="00001BB7" w:rsidRPr="00001BB7" w:rsidRDefault="00001BB7" w:rsidP="00001BB7">
      <w:pPr>
        <w:ind w:right="-424"/>
        <w:jc w:val="both"/>
        <w:rPr>
          <w:rFonts w:ascii="Trebuchet MS" w:eastAsia="Times New Roman" w:hAnsi="Trebuchet MS" w:cs="Aptos"/>
          <w:sz w:val="22"/>
          <w:szCs w:val="22"/>
          <w:lang w:eastAsia="sl-SI"/>
          <w14:ligatures w14:val="standardContextual"/>
        </w:rPr>
      </w:pPr>
    </w:p>
    <w:p w14:paraId="653ECDF3" w14:textId="77777777" w:rsidR="00001BB7" w:rsidRPr="00001BB7" w:rsidRDefault="00001BB7" w:rsidP="00001BB7">
      <w:pPr>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 xml:space="preserve">Naročnik bo pogodbeni znesek za dobavo in montažo opreme izvajalcu plačal 30. dan po prejemu pravilno izstavljenega e-računa na poslovni račun izvajalca, št. __________________, odprt pri __________________. Če zadnji dan plačilnega roka sovpada z dnem, ko je po zakonu dela prost dan, se za zadnji dan roka šteje naslednji delavnik.  </w:t>
      </w:r>
    </w:p>
    <w:p w14:paraId="356FDBB0" w14:textId="77777777" w:rsidR="00001BB7" w:rsidRPr="00001BB7" w:rsidRDefault="00001BB7" w:rsidP="00001BB7">
      <w:pPr>
        <w:ind w:left="708" w:right="-424"/>
        <w:rPr>
          <w:rFonts w:ascii="Trebuchet MS" w:eastAsia="Times New Roman" w:hAnsi="Trebuchet MS" w:cs="Aptos"/>
          <w:sz w:val="22"/>
          <w:szCs w:val="22"/>
          <w:lang w:eastAsia="sl-SI"/>
          <w14:ligatures w14:val="standardContextual"/>
        </w:rPr>
      </w:pPr>
    </w:p>
    <w:p w14:paraId="1F4BC4CF" w14:textId="77777777" w:rsidR="00001BB7" w:rsidRPr="00001BB7" w:rsidRDefault="00001BB7" w:rsidP="00001BB7">
      <w:pPr>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 xml:space="preserve">V primeru reklamacije zaračunanih storitev se račun plača samo v nespornem delu, če je nesporni del mogoče ločiti od spornega, v nasprotnem primeru se do odprave reklamacije zadrži celoten znesek. Zadržan znesek iz tega razloga se ne obrestuje. </w:t>
      </w:r>
    </w:p>
    <w:p w14:paraId="38C9F2D2" w14:textId="77777777" w:rsidR="00001BB7" w:rsidRPr="00001BB7" w:rsidRDefault="00001BB7" w:rsidP="00001BB7">
      <w:pPr>
        <w:ind w:right="-424"/>
        <w:jc w:val="both"/>
        <w:rPr>
          <w:rFonts w:ascii="Trebuchet MS" w:eastAsia="Times New Roman" w:hAnsi="Trebuchet MS" w:cs="Aptos"/>
          <w:sz w:val="22"/>
          <w:szCs w:val="22"/>
          <w:lang w:eastAsia="sl-SI"/>
          <w14:ligatures w14:val="standardContextual"/>
        </w:rPr>
      </w:pPr>
    </w:p>
    <w:p w14:paraId="36752FEA" w14:textId="77777777" w:rsidR="00001BB7" w:rsidRPr="00001BB7" w:rsidRDefault="00001BB7" w:rsidP="00001BB7">
      <w:pPr>
        <w:ind w:right="-424"/>
        <w:rPr>
          <w:rFonts w:ascii="Trebuchet MS" w:eastAsia="Times New Roman" w:hAnsi="Trebuchet MS"/>
          <w:sz w:val="22"/>
          <w:szCs w:val="22"/>
        </w:rPr>
      </w:pPr>
    </w:p>
    <w:p w14:paraId="48BC04BD" w14:textId="77777777" w:rsidR="00001BB7" w:rsidRPr="00001BB7" w:rsidRDefault="00001BB7" w:rsidP="00001BB7">
      <w:pPr>
        <w:numPr>
          <w:ilvl w:val="0"/>
          <w:numId w:val="48"/>
        </w:numPr>
        <w:ind w:right="-424"/>
        <w:rPr>
          <w:rFonts w:ascii="Trebuchet MS" w:eastAsia="Times New Roman" w:hAnsi="Trebuchet MS"/>
          <w:b/>
          <w:sz w:val="22"/>
          <w:szCs w:val="22"/>
        </w:rPr>
      </w:pPr>
      <w:r w:rsidRPr="00001BB7">
        <w:rPr>
          <w:rFonts w:ascii="Trebuchet MS" w:eastAsia="Times New Roman" w:hAnsi="Trebuchet MS"/>
          <w:b/>
          <w:sz w:val="22"/>
          <w:szCs w:val="22"/>
        </w:rPr>
        <w:t>ROK IZVEDBE</w:t>
      </w:r>
    </w:p>
    <w:p w14:paraId="700EB39A" w14:textId="77777777" w:rsidR="00001BB7" w:rsidRPr="00001BB7" w:rsidRDefault="00001BB7" w:rsidP="00001BB7">
      <w:pPr>
        <w:ind w:left="72" w:right="-424"/>
        <w:rPr>
          <w:rFonts w:ascii="Trebuchet MS" w:eastAsia="Times New Roman" w:hAnsi="Trebuchet MS"/>
          <w:b/>
          <w:sz w:val="22"/>
          <w:szCs w:val="22"/>
        </w:rPr>
      </w:pPr>
    </w:p>
    <w:p w14:paraId="7F0D1F31" w14:textId="77777777" w:rsidR="00001BB7" w:rsidRPr="00001BB7" w:rsidRDefault="00001BB7" w:rsidP="00001BB7">
      <w:pPr>
        <w:numPr>
          <w:ilvl w:val="1"/>
          <w:numId w:val="42"/>
        </w:numPr>
        <w:ind w:right="-424"/>
        <w:jc w:val="center"/>
        <w:rPr>
          <w:rFonts w:ascii="Trebuchet MS" w:eastAsia="Times New Roman" w:hAnsi="Trebuchet MS"/>
          <w:bCs/>
          <w:sz w:val="22"/>
          <w:szCs w:val="22"/>
        </w:rPr>
      </w:pPr>
      <w:r w:rsidRPr="00001BB7">
        <w:rPr>
          <w:rFonts w:ascii="Trebuchet MS" w:eastAsia="Times New Roman" w:hAnsi="Trebuchet MS"/>
          <w:bCs/>
          <w:sz w:val="22"/>
          <w:szCs w:val="22"/>
        </w:rPr>
        <w:t xml:space="preserve">člen </w:t>
      </w:r>
    </w:p>
    <w:p w14:paraId="35728B92" w14:textId="77777777" w:rsidR="00001BB7" w:rsidRPr="00001BB7" w:rsidRDefault="00001BB7" w:rsidP="00001BB7">
      <w:pPr>
        <w:ind w:left="72" w:right="-424"/>
        <w:rPr>
          <w:rFonts w:ascii="Trebuchet MS" w:eastAsia="Times New Roman" w:hAnsi="Trebuchet MS"/>
          <w:b/>
          <w:sz w:val="22"/>
          <w:szCs w:val="22"/>
        </w:rPr>
      </w:pPr>
    </w:p>
    <w:p w14:paraId="2B356AAA" w14:textId="77777777" w:rsidR="00D43DCA" w:rsidRPr="00D43DCA" w:rsidRDefault="00001BB7" w:rsidP="00D43DCA">
      <w:pPr>
        <w:tabs>
          <w:tab w:val="left" w:pos="7655"/>
        </w:tabs>
        <w:ind w:right="-424"/>
        <w:jc w:val="both"/>
        <w:rPr>
          <w:rFonts w:ascii="Trebuchet MS" w:eastAsiaTheme="minorHAnsi" w:hAnsi="Trebuchet MS" w:cs="Aptos"/>
          <w:b/>
          <w:sz w:val="22"/>
          <w:szCs w:val="22"/>
          <w:u w:val="single"/>
          <w14:ligatures w14:val="standardContextual"/>
        </w:rPr>
      </w:pPr>
      <w:r w:rsidRPr="00001BB7">
        <w:rPr>
          <w:rFonts w:ascii="Trebuchet MS" w:eastAsiaTheme="minorHAnsi" w:hAnsi="Trebuchet MS" w:cs="Aptos"/>
          <w:bCs/>
          <w:sz w:val="22"/>
          <w:szCs w:val="22"/>
          <w14:ligatures w14:val="standardContextual"/>
        </w:rPr>
        <w:t>Pogodbeni stranki soglašata, da znaša pogodbeni rok za dobavo in montažo opreme</w:t>
      </w:r>
      <w:r w:rsidRPr="00001BB7">
        <w:rPr>
          <w:rFonts w:ascii="Trebuchet MS" w:eastAsiaTheme="minorHAnsi" w:hAnsi="Trebuchet MS" w:cs="Aptos"/>
          <w:b/>
          <w:sz w:val="22"/>
          <w:szCs w:val="22"/>
          <w14:ligatures w14:val="standardContextual"/>
        </w:rPr>
        <w:t xml:space="preserve"> </w:t>
      </w:r>
      <w:bookmarkStart w:id="1" w:name="_Hlk205552863"/>
      <w:r w:rsidR="00D43DCA" w:rsidRPr="00D43DCA">
        <w:rPr>
          <w:rFonts w:ascii="Trebuchet MS" w:eastAsiaTheme="minorHAnsi" w:hAnsi="Trebuchet MS" w:cs="Aptos"/>
          <w:b/>
          <w:sz w:val="22"/>
          <w:szCs w:val="22"/>
          <w:u w:val="single"/>
          <w14:ligatures w14:val="standardContextual"/>
        </w:rPr>
        <w:t>12 zaporednih mesecev od uvedbe v delo oziroma najkasneje do 31. 10. 2026, odvisno od tega kateri datum nastopi prej</w:t>
      </w:r>
      <w:r w:rsidR="00D43DCA" w:rsidRPr="00D43DCA">
        <w:rPr>
          <w:rFonts w:ascii="Trebuchet MS" w:eastAsiaTheme="minorHAnsi" w:hAnsi="Trebuchet MS" w:cs="Aptos"/>
          <w:b/>
          <w:sz w:val="22"/>
          <w:szCs w:val="22"/>
          <w14:ligatures w14:val="standardContextual"/>
        </w:rPr>
        <w:t xml:space="preserve">. </w:t>
      </w:r>
    </w:p>
    <w:bookmarkEnd w:id="1"/>
    <w:p w14:paraId="5758A80D" w14:textId="77777777" w:rsidR="00001BB7" w:rsidRPr="00001BB7" w:rsidRDefault="00001BB7" w:rsidP="00001BB7">
      <w:pPr>
        <w:ind w:right="-424"/>
        <w:rPr>
          <w:rFonts w:ascii="Trebuchet MS" w:eastAsia="Times New Roman" w:hAnsi="Trebuchet MS"/>
          <w:sz w:val="22"/>
          <w:szCs w:val="22"/>
        </w:rPr>
      </w:pPr>
    </w:p>
    <w:p w14:paraId="7F33EABD" w14:textId="77777777" w:rsidR="00001BB7" w:rsidRPr="00001BB7" w:rsidRDefault="00001BB7" w:rsidP="00001BB7">
      <w:pPr>
        <w:ind w:right="-424"/>
        <w:jc w:val="both"/>
        <w:rPr>
          <w:rFonts w:ascii="Trebuchet MS" w:eastAsia="Times New Roman" w:hAnsi="Trebuchet MS"/>
          <w:sz w:val="22"/>
          <w:szCs w:val="22"/>
        </w:rPr>
      </w:pPr>
      <w:r w:rsidRPr="00001BB7">
        <w:rPr>
          <w:rFonts w:ascii="Trebuchet MS" w:eastAsia="Times New Roman" w:hAnsi="Trebuchet MS"/>
          <w:sz w:val="22"/>
          <w:szCs w:val="22"/>
        </w:rPr>
        <w:t>Do primopredaje opreme morajo biti zaključene vse obveznosti izvajalca, vključno z izdelavo, dobavo,  montažo, vgradnjo in namestitvijo opreme.</w:t>
      </w:r>
    </w:p>
    <w:p w14:paraId="05C143B5" w14:textId="77777777" w:rsidR="00001BB7" w:rsidRPr="00001BB7" w:rsidRDefault="00001BB7" w:rsidP="00001BB7">
      <w:pPr>
        <w:ind w:right="-424"/>
        <w:jc w:val="both"/>
        <w:rPr>
          <w:rFonts w:ascii="Trebuchet MS" w:eastAsia="Times New Roman" w:hAnsi="Trebuchet MS"/>
          <w:sz w:val="22"/>
          <w:szCs w:val="22"/>
        </w:rPr>
      </w:pPr>
    </w:p>
    <w:p w14:paraId="624F31B9" w14:textId="77777777" w:rsidR="00001BB7" w:rsidRPr="00001BB7" w:rsidRDefault="00001BB7" w:rsidP="00001BB7">
      <w:pPr>
        <w:ind w:right="-424"/>
        <w:jc w:val="both"/>
        <w:rPr>
          <w:rFonts w:ascii="Aptos" w:eastAsiaTheme="minorHAnsi" w:hAnsi="Aptos" w:cs="Aptos"/>
          <w:sz w:val="22"/>
          <w:szCs w:val="22"/>
          <w14:ligatures w14:val="standardContextual"/>
        </w:rPr>
      </w:pPr>
      <w:r w:rsidRPr="00001BB7">
        <w:rPr>
          <w:rFonts w:ascii="Trebuchet MS" w:eastAsia="Times New Roman" w:hAnsi="Trebuchet MS" w:cs="Aptos"/>
          <w:sz w:val="22"/>
          <w:szCs w:val="22"/>
          <w:lang w:eastAsia="sl-SI"/>
          <w14:ligatures w14:val="standardContextual"/>
        </w:rPr>
        <w:t xml:space="preserve">Izvajalec se zavezuje, da bo pri izvedbi del iz te pogodbe upošteval vse pogoje in zahteve naročnika iz dokumentacije v zvezi z oddajo tega javnega naročila iz 1. člena te pogodbe in svojo ponudbo št. __________ z dne ________, ki sta obe kot priloga sestavni del te pogodbe.  </w:t>
      </w:r>
    </w:p>
    <w:p w14:paraId="13335E2D" w14:textId="77777777" w:rsidR="00001BB7" w:rsidRPr="00001BB7" w:rsidRDefault="00001BB7" w:rsidP="00001BB7">
      <w:pPr>
        <w:ind w:right="-424"/>
        <w:jc w:val="both"/>
        <w:rPr>
          <w:rFonts w:ascii="Trebuchet MS" w:eastAsia="Times New Roman" w:hAnsi="Trebuchet MS"/>
          <w:sz w:val="22"/>
          <w:szCs w:val="22"/>
        </w:rPr>
      </w:pPr>
    </w:p>
    <w:p w14:paraId="34B0A144" w14:textId="77777777" w:rsidR="00001BB7" w:rsidRPr="00001BB7" w:rsidRDefault="00001BB7" w:rsidP="00001BB7">
      <w:pPr>
        <w:ind w:right="-424"/>
        <w:jc w:val="both"/>
        <w:rPr>
          <w:rFonts w:ascii="Trebuchet MS" w:eastAsia="Times New Roman" w:hAnsi="Trebuchet MS"/>
          <w:sz w:val="22"/>
          <w:szCs w:val="22"/>
        </w:rPr>
      </w:pPr>
      <w:r w:rsidRPr="00001BB7">
        <w:rPr>
          <w:rFonts w:ascii="Trebuchet MS" w:eastAsia="Times New Roman" w:hAnsi="Trebuchet MS"/>
          <w:sz w:val="22"/>
          <w:szCs w:val="22"/>
        </w:rPr>
        <w:t>Za vsako dogovorjeno spremembo pogodbenega rok, ki je mogoča le, kadar zamude ni mogoče pripisati izvajalcu ter je izvajalec ne bi mogel predvideti, se ji izogniti ali je preprečiti, bosta pogodbeni stranki sklenili aneks k tej pogodbi.</w:t>
      </w:r>
    </w:p>
    <w:p w14:paraId="77277B07" w14:textId="77777777" w:rsidR="00001BB7" w:rsidRPr="00001BB7" w:rsidRDefault="00001BB7" w:rsidP="00001BB7">
      <w:pPr>
        <w:ind w:right="-424"/>
        <w:rPr>
          <w:rFonts w:ascii="Trebuchet MS" w:eastAsia="Times New Roman" w:hAnsi="Trebuchet MS"/>
          <w:sz w:val="22"/>
          <w:szCs w:val="22"/>
        </w:rPr>
      </w:pPr>
    </w:p>
    <w:p w14:paraId="40A7A6C4" w14:textId="77777777" w:rsidR="00001BB7" w:rsidRPr="00001BB7" w:rsidRDefault="00001BB7" w:rsidP="00001BB7">
      <w:pPr>
        <w:ind w:right="-424"/>
        <w:rPr>
          <w:rFonts w:ascii="Trebuchet MS" w:eastAsia="Times New Roman" w:hAnsi="Trebuchet MS"/>
          <w:sz w:val="22"/>
          <w:szCs w:val="22"/>
        </w:rPr>
      </w:pPr>
    </w:p>
    <w:p w14:paraId="7AB58457" w14:textId="77777777" w:rsidR="00001BB7" w:rsidRPr="00001BB7" w:rsidRDefault="00001BB7" w:rsidP="00001BB7">
      <w:pPr>
        <w:numPr>
          <w:ilvl w:val="0"/>
          <w:numId w:val="48"/>
        </w:numPr>
        <w:ind w:right="-424"/>
        <w:jc w:val="both"/>
        <w:rPr>
          <w:rFonts w:ascii="Trebuchet MS" w:eastAsia="Times New Roman" w:hAnsi="Trebuchet MS"/>
          <w:b/>
          <w:sz w:val="22"/>
          <w:szCs w:val="22"/>
        </w:rPr>
      </w:pPr>
      <w:r w:rsidRPr="00001BB7">
        <w:rPr>
          <w:rFonts w:ascii="Trebuchet MS" w:eastAsia="Times New Roman" w:hAnsi="Trebuchet MS"/>
          <w:b/>
          <w:sz w:val="22"/>
          <w:szCs w:val="22"/>
        </w:rPr>
        <w:t>PREVZEM OPREME V LAST</w:t>
      </w:r>
    </w:p>
    <w:p w14:paraId="20A30753" w14:textId="77777777" w:rsidR="00001BB7" w:rsidRPr="00001BB7" w:rsidRDefault="00001BB7" w:rsidP="00001BB7">
      <w:pPr>
        <w:ind w:left="72" w:right="-424"/>
        <w:rPr>
          <w:rFonts w:ascii="Trebuchet MS" w:eastAsia="Times New Roman" w:hAnsi="Trebuchet MS"/>
          <w:b/>
          <w:sz w:val="22"/>
          <w:szCs w:val="22"/>
        </w:rPr>
      </w:pPr>
    </w:p>
    <w:p w14:paraId="295CCF99" w14:textId="77777777" w:rsidR="00001BB7" w:rsidRPr="00001BB7" w:rsidRDefault="00001BB7" w:rsidP="00001BB7">
      <w:pPr>
        <w:numPr>
          <w:ilvl w:val="1"/>
          <w:numId w:val="42"/>
        </w:numPr>
        <w:ind w:right="-424"/>
        <w:jc w:val="center"/>
        <w:rPr>
          <w:rFonts w:ascii="Trebuchet MS" w:eastAsia="Times New Roman" w:hAnsi="Trebuchet MS"/>
          <w:bCs/>
          <w:sz w:val="22"/>
          <w:szCs w:val="22"/>
        </w:rPr>
      </w:pPr>
      <w:r w:rsidRPr="00001BB7">
        <w:rPr>
          <w:rFonts w:ascii="Trebuchet MS" w:eastAsia="Times New Roman" w:hAnsi="Trebuchet MS"/>
          <w:bCs/>
          <w:sz w:val="22"/>
          <w:szCs w:val="22"/>
        </w:rPr>
        <w:t xml:space="preserve">člen </w:t>
      </w:r>
    </w:p>
    <w:p w14:paraId="6894EF41" w14:textId="77777777" w:rsidR="00001BB7" w:rsidRPr="00001BB7" w:rsidRDefault="00001BB7" w:rsidP="00001BB7">
      <w:pPr>
        <w:ind w:left="72" w:right="-424"/>
        <w:rPr>
          <w:rFonts w:ascii="Trebuchet MS" w:eastAsia="Times New Roman" w:hAnsi="Trebuchet MS"/>
          <w:b/>
          <w:sz w:val="22"/>
          <w:szCs w:val="22"/>
        </w:rPr>
      </w:pPr>
    </w:p>
    <w:p w14:paraId="34AB862D" w14:textId="77777777" w:rsidR="00001BB7" w:rsidRPr="00001BB7" w:rsidRDefault="00001BB7" w:rsidP="00001BB7">
      <w:pPr>
        <w:ind w:right="-424"/>
        <w:jc w:val="both"/>
        <w:rPr>
          <w:rFonts w:ascii="Trebuchet MS" w:eastAsia="Times New Roman" w:hAnsi="Trebuchet MS"/>
          <w:sz w:val="22"/>
          <w:szCs w:val="22"/>
        </w:rPr>
      </w:pPr>
      <w:r w:rsidRPr="00001BB7">
        <w:rPr>
          <w:rFonts w:ascii="Trebuchet MS" w:eastAsia="Times New Roman" w:hAnsi="Trebuchet MS"/>
          <w:sz w:val="22"/>
          <w:szCs w:val="22"/>
        </w:rPr>
        <w:t xml:space="preserve">Prevzem opreme oziroma primopredajo je mogoče opraviti le na podlagi uspešnega predhodnega kakovostnega in količinskega pregleda opreme, vključno z odpravo pomanjkljivosti. Naročnik in izvajalec se bosta o poteku in načinu izvedbe primopredaje posebej dogovorila in potrdila časovni program, ki ga predlaga izvajalec. </w:t>
      </w:r>
    </w:p>
    <w:p w14:paraId="334745F7" w14:textId="77777777" w:rsidR="00001BB7" w:rsidRPr="00001BB7" w:rsidRDefault="00001BB7" w:rsidP="00001BB7">
      <w:pPr>
        <w:ind w:right="-424"/>
        <w:rPr>
          <w:rFonts w:ascii="Trebuchet MS" w:eastAsia="Times New Roman" w:hAnsi="Trebuchet MS"/>
          <w:sz w:val="22"/>
          <w:szCs w:val="22"/>
        </w:rPr>
      </w:pPr>
    </w:p>
    <w:p w14:paraId="5053D17F" w14:textId="77777777" w:rsidR="00001BB7" w:rsidRPr="00001BB7" w:rsidRDefault="00001BB7" w:rsidP="00001BB7">
      <w:pPr>
        <w:ind w:right="-424"/>
        <w:rPr>
          <w:rFonts w:ascii="Trebuchet MS" w:eastAsia="Times New Roman" w:hAnsi="Trebuchet MS"/>
          <w:sz w:val="22"/>
          <w:szCs w:val="22"/>
        </w:rPr>
      </w:pPr>
    </w:p>
    <w:p w14:paraId="3A98DAE4" w14:textId="77777777" w:rsidR="00001BB7" w:rsidRPr="00001BB7" w:rsidRDefault="00001BB7" w:rsidP="00001BB7">
      <w:pPr>
        <w:numPr>
          <w:ilvl w:val="0"/>
          <w:numId w:val="48"/>
        </w:numPr>
        <w:ind w:right="-424"/>
        <w:jc w:val="both"/>
        <w:rPr>
          <w:rFonts w:ascii="Trebuchet MS" w:eastAsia="Times New Roman" w:hAnsi="Trebuchet MS"/>
          <w:b/>
          <w:sz w:val="22"/>
          <w:szCs w:val="22"/>
        </w:rPr>
      </w:pPr>
      <w:r w:rsidRPr="00001BB7">
        <w:rPr>
          <w:rFonts w:ascii="Trebuchet MS" w:eastAsia="Times New Roman" w:hAnsi="Trebuchet MS"/>
          <w:b/>
          <w:sz w:val="22"/>
          <w:szCs w:val="22"/>
        </w:rPr>
        <w:t>GARANCIJSKA DOBA IN REKLAMACIJA NAPAK</w:t>
      </w:r>
    </w:p>
    <w:p w14:paraId="151229EF" w14:textId="77777777" w:rsidR="00001BB7" w:rsidRPr="00001BB7" w:rsidRDefault="00001BB7" w:rsidP="00001BB7">
      <w:pPr>
        <w:ind w:left="72" w:right="-424"/>
        <w:rPr>
          <w:rFonts w:ascii="Trebuchet MS" w:eastAsia="Times New Roman" w:hAnsi="Trebuchet MS"/>
          <w:b/>
          <w:sz w:val="22"/>
          <w:szCs w:val="22"/>
        </w:rPr>
      </w:pPr>
    </w:p>
    <w:p w14:paraId="74DF65C7" w14:textId="77777777" w:rsidR="00001BB7" w:rsidRPr="00001BB7" w:rsidRDefault="00001BB7" w:rsidP="00001BB7">
      <w:pPr>
        <w:numPr>
          <w:ilvl w:val="1"/>
          <w:numId w:val="42"/>
        </w:numPr>
        <w:ind w:right="-424"/>
        <w:jc w:val="center"/>
        <w:rPr>
          <w:rFonts w:ascii="Trebuchet MS" w:eastAsia="Times New Roman" w:hAnsi="Trebuchet MS"/>
          <w:bCs/>
          <w:sz w:val="22"/>
          <w:szCs w:val="22"/>
        </w:rPr>
      </w:pPr>
      <w:r w:rsidRPr="00001BB7">
        <w:rPr>
          <w:rFonts w:ascii="Trebuchet MS" w:eastAsia="Times New Roman" w:hAnsi="Trebuchet MS"/>
          <w:bCs/>
          <w:sz w:val="22"/>
          <w:szCs w:val="22"/>
        </w:rPr>
        <w:t xml:space="preserve">člen </w:t>
      </w:r>
    </w:p>
    <w:p w14:paraId="395066B9" w14:textId="77777777" w:rsidR="00001BB7" w:rsidRPr="00001BB7" w:rsidRDefault="00001BB7" w:rsidP="00001BB7">
      <w:pPr>
        <w:ind w:left="72" w:right="-424"/>
        <w:rPr>
          <w:rFonts w:ascii="Trebuchet MS" w:eastAsia="Times New Roman" w:hAnsi="Trebuchet MS"/>
          <w:b/>
          <w:sz w:val="22"/>
          <w:szCs w:val="22"/>
        </w:rPr>
      </w:pPr>
    </w:p>
    <w:p w14:paraId="5C81A28B"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lang w:eastAsia="sl-SI"/>
          <w14:ligatures w14:val="standardContextual"/>
        </w:rPr>
      </w:pPr>
      <w:r w:rsidRPr="00001BB7">
        <w:rPr>
          <w:rFonts w:ascii="Trebuchet MS" w:eastAsiaTheme="minorHAnsi" w:hAnsi="Trebuchet MS" w:cs="Aptos"/>
          <w:sz w:val="22"/>
          <w:szCs w:val="22"/>
          <w:lang w:eastAsia="sl-SI"/>
          <w14:ligatures w14:val="standardContextual"/>
        </w:rPr>
        <w:t>Izvajalec naročniku jamči:</w:t>
      </w:r>
    </w:p>
    <w:p w14:paraId="74459871" w14:textId="77777777" w:rsidR="00001BB7" w:rsidRPr="00001BB7" w:rsidRDefault="00001BB7" w:rsidP="00001BB7">
      <w:pPr>
        <w:numPr>
          <w:ilvl w:val="0"/>
          <w:numId w:val="15"/>
        </w:numPr>
        <w:autoSpaceDE w:val="0"/>
        <w:autoSpaceDN w:val="0"/>
        <w:adjustRightInd w:val="0"/>
        <w:ind w:right="-424"/>
        <w:jc w:val="both"/>
        <w:rPr>
          <w:rFonts w:ascii="Trebuchet MS" w:eastAsia="Times New Roman" w:hAnsi="Trebuchet MS" w:cs="Aptos"/>
          <w:sz w:val="22"/>
          <w:szCs w:val="24"/>
          <w:lang w:eastAsia="sl-SI"/>
          <w14:ligatures w14:val="standardContextual"/>
        </w:rPr>
      </w:pPr>
      <w:r w:rsidRPr="00001BB7">
        <w:rPr>
          <w:rFonts w:ascii="Trebuchet MS" w:eastAsia="Times New Roman" w:hAnsi="Trebuchet MS" w:cs="Aptos"/>
          <w:sz w:val="22"/>
          <w:szCs w:val="24"/>
          <w:lang w:eastAsia="sl-SI"/>
          <w14:ligatures w14:val="standardContextual"/>
        </w:rPr>
        <w:t xml:space="preserve">garancijsko dobo </w:t>
      </w:r>
      <w:r w:rsidRPr="00001BB7">
        <w:rPr>
          <w:rFonts w:ascii="Trebuchet MS" w:eastAsia="Times New Roman" w:hAnsi="Trebuchet MS" w:cs="Aptos"/>
          <w:b/>
          <w:bCs/>
          <w:sz w:val="22"/>
          <w:szCs w:val="24"/>
          <w:u w:val="single"/>
          <w:lang w:eastAsia="sl-SI"/>
          <w14:ligatures w14:val="standardContextual"/>
        </w:rPr>
        <w:t>najmanj 24 mesecev</w:t>
      </w:r>
      <w:r w:rsidRPr="00001BB7">
        <w:rPr>
          <w:rFonts w:ascii="Trebuchet MS" w:eastAsia="Times New Roman" w:hAnsi="Trebuchet MS" w:cs="Aptos"/>
          <w:b/>
          <w:bCs/>
          <w:sz w:val="22"/>
          <w:szCs w:val="24"/>
          <w:lang w:eastAsia="sl-SI"/>
          <w14:ligatures w14:val="standardContextual"/>
        </w:rPr>
        <w:t>;</w:t>
      </w:r>
    </w:p>
    <w:p w14:paraId="2CF6211C" w14:textId="77777777" w:rsidR="00001BB7" w:rsidRPr="00001BB7" w:rsidRDefault="00001BB7" w:rsidP="00001BB7">
      <w:pPr>
        <w:numPr>
          <w:ilvl w:val="0"/>
          <w:numId w:val="15"/>
        </w:num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da bo dobavljena oprema brezhibna in nima stvarnih napak;</w:t>
      </w:r>
    </w:p>
    <w:p w14:paraId="796104F6" w14:textId="77777777" w:rsidR="00001BB7" w:rsidRPr="00001BB7" w:rsidRDefault="00001BB7" w:rsidP="00001BB7">
      <w:pPr>
        <w:numPr>
          <w:ilvl w:val="0"/>
          <w:numId w:val="15"/>
        </w:num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da dobavljena oprema popolnoma ustreza vsem tehničnim opisom, karakteristikam in specifikacijam, ki so bila dana v okviru razpisne in ponudbene dokumentacije ali so priloga te pogodbe;</w:t>
      </w:r>
    </w:p>
    <w:p w14:paraId="1A0850BF" w14:textId="77777777" w:rsidR="00001BB7" w:rsidRPr="00001BB7" w:rsidRDefault="00001BB7" w:rsidP="00001BB7">
      <w:pPr>
        <w:numPr>
          <w:ilvl w:val="0"/>
          <w:numId w:val="15"/>
        </w:num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da bodo postranske storitve (montaža, instalacija, postavitev) opravljene brezhibno;</w:t>
      </w:r>
    </w:p>
    <w:p w14:paraId="4C0E8122" w14:textId="77777777" w:rsidR="00001BB7" w:rsidRPr="00001BB7" w:rsidRDefault="00001BB7" w:rsidP="00001BB7">
      <w:pPr>
        <w:numPr>
          <w:ilvl w:val="0"/>
          <w:numId w:val="15"/>
        </w:numPr>
        <w:autoSpaceDE w:val="0"/>
        <w:autoSpaceDN w:val="0"/>
        <w:adjustRightInd w:val="0"/>
        <w:ind w:right="-424"/>
        <w:jc w:val="both"/>
        <w:rPr>
          <w:rFonts w:ascii="Trebuchet MS" w:eastAsia="Times New Roman" w:hAnsi="Trebuchet MS" w:cs="Aptos"/>
          <w:sz w:val="22"/>
          <w:szCs w:val="24"/>
          <w:lang w:eastAsia="sl-SI"/>
          <w14:ligatures w14:val="standardContextual"/>
        </w:rPr>
      </w:pPr>
      <w:r w:rsidRPr="00001BB7">
        <w:rPr>
          <w:rFonts w:ascii="Trebuchet MS" w:eastAsia="Times New Roman" w:hAnsi="Trebuchet MS" w:cs="Aptos"/>
          <w:sz w:val="22"/>
          <w:szCs w:val="22"/>
          <w:lang w:eastAsia="sl-SI"/>
          <w14:ligatures w14:val="standardContextual"/>
        </w:rPr>
        <w:t xml:space="preserve">da bo naročnik pridobil vse pravice, ki so vezane na opremo, izvajalec pa bo </w:t>
      </w:r>
      <w:r w:rsidRPr="00001BB7">
        <w:rPr>
          <w:rFonts w:ascii="Trebuchet MS" w:eastAsia="Times New Roman" w:hAnsi="Trebuchet MS" w:cs="Aptos"/>
          <w:sz w:val="22"/>
          <w:szCs w:val="24"/>
          <w:lang w:eastAsia="sl-SI"/>
          <w14:ligatures w14:val="standardContextual"/>
        </w:rPr>
        <w:t>brezhibno izvrševal vse obveznosti, ki so vezane na opremo.</w:t>
      </w:r>
    </w:p>
    <w:p w14:paraId="637CD5B5" w14:textId="77777777" w:rsidR="00001BB7" w:rsidRPr="00001BB7" w:rsidRDefault="00001BB7" w:rsidP="00001BB7">
      <w:pPr>
        <w:autoSpaceDE w:val="0"/>
        <w:autoSpaceDN w:val="0"/>
        <w:adjustRightInd w:val="0"/>
        <w:ind w:right="-424"/>
        <w:rPr>
          <w:rFonts w:ascii="Trebuchet MS" w:eastAsiaTheme="minorHAnsi" w:hAnsi="Trebuchet MS" w:cs="Aptos"/>
          <w:sz w:val="22"/>
          <w:szCs w:val="22"/>
          <w:lang w:eastAsia="sl-SI"/>
          <w14:ligatures w14:val="standardContextual"/>
        </w:rPr>
      </w:pPr>
    </w:p>
    <w:p w14:paraId="471F7139"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lang w:eastAsia="sl-SI"/>
          <w14:ligatures w14:val="standardContextual"/>
        </w:rPr>
      </w:pPr>
      <w:r w:rsidRPr="00001BB7">
        <w:rPr>
          <w:rFonts w:ascii="Trebuchet MS" w:eastAsiaTheme="minorHAnsi" w:hAnsi="Trebuchet MS" w:cs="Aptos"/>
          <w:sz w:val="22"/>
          <w:szCs w:val="22"/>
          <w:lang w:eastAsia="sl-SI"/>
          <w14:ligatures w14:val="standardContextual"/>
        </w:rPr>
        <w:t xml:space="preserve">Za celotno količino blaga, ki je predmet te pogodbe, daje izvajalec garancijo za </w:t>
      </w:r>
      <w:r w:rsidRPr="00001BB7">
        <w:rPr>
          <w:rFonts w:ascii="Trebuchet MS" w:eastAsiaTheme="minorHAnsi" w:hAnsi="Trebuchet MS" w:cs="Aptos"/>
          <w:b/>
          <w:bCs/>
          <w:sz w:val="22"/>
          <w:szCs w:val="22"/>
          <w:lang w:eastAsia="sl-SI"/>
          <w14:ligatures w14:val="standardContextual"/>
        </w:rPr>
        <w:t>brezhibno tehnično delovanje in normalno rabo</w:t>
      </w:r>
      <w:r w:rsidRPr="00001BB7">
        <w:rPr>
          <w:rFonts w:ascii="Trebuchet MS" w:eastAsiaTheme="minorHAnsi" w:hAnsi="Trebuchet MS" w:cs="Aptos"/>
          <w:sz w:val="22"/>
          <w:szCs w:val="22"/>
          <w:lang w:eastAsia="sl-SI"/>
          <w14:ligatures w14:val="standardContextual"/>
        </w:rPr>
        <w:t xml:space="preserve"> v roku, ki je določen v tej pogodbi (garancijski rok). Garancijski rok teče od dneva podpisa prevzemnega zapisnika. Če je bilo blago v garancijskem roku zamenjano ali popravljeno, začne teči garancijski rok znova in je izvajalec dolžan izdati nov garancijski list.</w:t>
      </w:r>
    </w:p>
    <w:p w14:paraId="1C4763D6" w14:textId="77777777" w:rsidR="00001BB7" w:rsidRPr="00001BB7" w:rsidRDefault="00001BB7" w:rsidP="00001BB7">
      <w:pPr>
        <w:ind w:right="-424"/>
        <w:jc w:val="both"/>
        <w:rPr>
          <w:rFonts w:ascii="Trebuchet MS" w:eastAsia="Times New Roman" w:hAnsi="Trebuchet MS"/>
          <w:sz w:val="22"/>
          <w:szCs w:val="22"/>
        </w:rPr>
      </w:pPr>
    </w:p>
    <w:p w14:paraId="79CDD132" w14:textId="77777777" w:rsidR="00001BB7" w:rsidRPr="00001BB7" w:rsidRDefault="00001BB7" w:rsidP="00001BB7">
      <w:pPr>
        <w:ind w:right="-424"/>
        <w:jc w:val="both"/>
        <w:rPr>
          <w:rFonts w:ascii="Trebuchet MS" w:eastAsia="Times New Roman" w:hAnsi="Trebuchet MS"/>
          <w:sz w:val="22"/>
          <w:szCs w:val="22"/>
        </w:rPr>
      </w:pPr>
    </w:p>
    <w:p w14:paraId="67DF5DCD" w14:textId="77777777" w:rsidR="00001BB7" w:rsidRPr="00001BB7" w:rsidRDefault="00001BB7" w:rsidP="00001BB7">
      <w:pPr>
        <w:numPr>
          <w:ilvl w:val="0"/>
          <w:numId w:val="48"/>
        </w:numPr>
        <w:ind w:right="-424"/>
        <w:rPr>
          <w:rFonts w:ascii="Trebuchet MS" w:eastAsia="Times New Roman" w:hAnsi="Trebuchet MS"/>
          <w:b/>
          <w:sz w:val="22"/>
          <w:szCs w:val="22"/>
        </w:rPr>
      </w:pPr>
      <w:r w:rsidRPr="00001BB7">
        <w:rPr>
          <w:rFonts w:ascii="Trebuchet MS" w:eastAsia="Times New Roman" w:hAnsi="Trebuchet MS"/>
          <w:b/>
          <w:sz w:val="22"/>
          <w:szCs w:val="22"/>
        </w:rPr>
        <w:t>OBVEZNOSTI IZVAJALCA</w:t>
      </w:r>
    </w:p>
    <w:p w14:paraId="7F1E7E60" w14:textId="77777777" w:rsidR="00001BB7" w:rsidRPr="00001BB7" w:rsidRDefault="00001BB7" w:rsidP="00001BB7">
      <w:pPr>
        <w:ind w:left="72" w:right="-424"/>
        <w:rPr>
          <w:rFonts w:ascii="Trebuchet MS" w:eastAsia="Times New Roman" w:hAnsi="Trebuchet MS"/>
          <w:b/>
          <w:sz w:val="22"/>
          <w:szCs w:val="22"/>
        </w:rPr>
      </w:pPr>
    </w:p>
    <w:p w14:paraId="4FE32136" w14:textId="77777777" w:rsidR="00001BB7" w:rsidRPr="00001BB7" w:rsidRDefault="00001BB7" w:rsidP="00001BB7">
      <w:pPr>
        <w:numPr>
          <w:ilvl w:val="1"/>
          <w:numId w:val="42"/>
        </w:numPr>
        <w:ind w:right="-424"/>
        <w:jc w:val="center"/>
        <w:rPr>
          <w:rFonts w:ascii="Trebuchet MS" w:eastAsia="Times New Roman" w:hAnsi="Trebuchet MS"/>
          <w:bCs/>
          <w:sz w:val="22"/>
          <w:szCs w:val="22"/>
        </w:rPr>
      </w:pPr>
      <w:r w:rsidRPr="00001BB7">
        <w:rPr>
          <w:rFonts w:ascii="Trebuchet MS" w:eastAsia="Times New Roman" w:hAnsi="Trebuchet MS"/>
          <w:bCs/>
          <w:sz w:val="22"/>
          <w:szCs w:val="22"/>
        </w:rPr>
        <w:t xml:space="preserve">člen </w:t>
      </w:r>
    </w:p>
    <w:p w14:paraId="577DE3AA" w14:textId="77777777" w:rsidR="00001BB7" w:rsidRPr="00001BB7" w:rsidRDefault="00001BB7" w:rsidP="00001BB7">
      <w:pPr>
        <w:ind w:left="72" w:right="-424"/>
        <w:rPr>
          <w:rFonts w:ascii="Trebuchet MS" w:eastAsia="Times New Roman" w:hAnsi="Trebuchet MS"/>
          <w:b/>
          <w:sz w:val="22"/>
          <w:szCs w:val="22"/>
        </w:rPr>
      </w:pPr>
    </w:p>
    <w:p w14:paraId="1393E2CD" w14:textId="77777777" w:rsidR="00001BB7" w:rsidRPr="00001BB7" w:rsidRDefault="00001BB7" w:rsidP="00001BB7">
      <w:pPr>
        <w:ind w:right="-424"/>
        <w:rPr>
          <w:rFonts w:ascii="Trebuchet MS" w:eastAsia="Times New Roman" w:hAnsi="Trebuchet MS"/>
          <w:sz w:val="22"/>
          <w:szCs w:val="22"/>
        </w:rPr>
      </w:pPr>
      <w:r w:rsidRPr="00001BB7">
        <w:rPr>
          <w:rFonts w:ascii="Trebuchet MS" w:eastAsia="Times New Roman" w:hAnsi="Trebuchet MS"/>
          <w:sz w:val="22"/>
          <w:szCs w:val="22"/>
        </w:rPr>
        <w:t>Izvajalec se zavezuje:</w:t>
      </w:r>
    </w:p>
    <w:p w14:paraId="2B70977C" w14:textId="77777777" w:rsidR="00001BB7" w:rsidRPr="00001BB7" w:rsidRDefault="00001BB7" w:rsidP="00001BB7">
      <w:pPr>
        <w:numPr>
          <w:ilvl w:val="0"/>
          <w:numId w:val="47"/>
        </w:numPr>
        <w:tabs>
          <w:tab w:val="num" w:pos="426"/>
        </w:tabs>
        <w:ind w:left="426" w:right="-424" w:hanging="28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vse prevzete dobave in storitve izvesti strokovno pravilno, kvalitetno in v dogovorjenem roku ter skladno z zahtevami, navedenimi v razpisni dokumentaciji,</w:t>
      </w:r>
    </w:p>
    <w:p w14:paraId="19702EB1" w14:textId="77777777" w:rsidR="00001BB7" w:rsidRPr="00001BB7" w:rsidRDefault="00001BB7" w:rsidP="00001BB7">
      <w:pPr>
        <w:numPr>
          <w:ilvl w:val="0"/>
          <w:numId w:val="47"/>
        </w:numPr>
        <w:tabs>
          <w:tab w:val="num" w:pos="426"/>
        </w:tabs>
        <w:ind w:left="426" w:right="-424" w:hanging="28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naročniku in njegovemu pooblaščenemu predstavniku tolmačiti vse nejasnosti iz obsega pogodbenih obvez,</w:t>
      </w:r>
    </w:p>
    <w:p w14:paraId="7FBBEA14" w14:textId="77777777" w:rsidR="00001BB7" w:rsidRPr="00001BB7" w:rsidRDefault="00001BB7" w:rsidP="00001BB7">
      <w:pPr>
        <w:numPr>
          <w:ilvl w:val="0"/>
          <w:numId w:val="47"/>
        </w:numPr>
        <w:tabs>
          <w:tab w:val="num" w:pos="426"/>
        </w:tabs>
        <w:ind w:left="426" w:right="-424" w:hanging="28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izvršiti pogodbene obveze gospodarno in v korist naročnika,</w:t>
      </w:r>
    </w:p>
    <w:p w14:paraId="671000CB" w14:textId="77777777" w:rsidR="00001BB7" w:rsidRPr="00001BB7" w:rsidRDefault="00001BB7" w:rsidP="00001BB7">
      <w:pPr>
        <w:numPr>
          <w:ilvl w:val="0"/>
          <w:numId w:val="47"/>
        </w:numPr>
        <w:tabs>
          <w:tab w:val="num" w:pos="426"/>
        </w:tabs>
        <w:ind w:left="426" w:right="-424" w:hanging="28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storiti vse, kar spada v obseg prevzetih obveznosti, da bi bili po tej pogodbi dogovorjeni roki izpolnjeni,</w:t>
      </w:r>
    </w:p>
    <w:p w14:paraId="6BFB4B94" w14:textId="77777777" w:rsidR="00001BB7" w:rsidRPr="00001BB7" w:rsidRDefault="00001BB7" w:rsidP="00001BB7">
      <w:pPr>
        <w:numPr>
          <w:ilvl w:val="0"/>
          <w:numId w:val="47"/>
        </w:numPr>
        <w:tabs>
          <w:tab w:val="num" w:pos="426"/>
          <w:tab w:val="num" w:pos="2880"/>
        </w:tabs>
        <w:ind w:left="426" w:right="-424" w:hanging="28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na svoje stroške in v roku, ki ga dogovori z naročnikom, izvršiti dopolnitve in spremembe prevzetega pogodbenega obsega dobav, če se sporazumno ugotovi, da je izvajalec prevzete dobave opravil pomanjkljivo,</w:t>
      </w:r>
    </w:p>
    <w:p w14:paraId="228F52D2" w14:textId="77777777" w:rsidR="00001BB7" w:rsidRPr="00001BB7" w:rsidRDefault="00001BB7" w:rsidP="00001BB7">
      <w:pPr>
        <w:numPr>
          <w:ilvl w:val="0"/>
          <w:numId w:val="47"/>
        </w:numPr>
        <w:tabs>
          <w:tab w:val="num" w:pos="426"/>
        </w:tabs>
        <w:ind w:left="426" w:right="-424" w:hanging="28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sproti obveščati naročnika o tekoči problematiki in nastalih situacijah, ki bi lahko vplivale na izvršitev prevzetih obveznosti,</w:t>
      </w:r>
    </w:p>
    <w:p w14:paraId="6F69050C" w14:textId="77777777" w:rsidR="00001BB7" w:rsidRPr="00001BB7" w:rsidRDefault="00001BB7" w:rsidP="00001BB7">
      <w:pPr>
        <w:numPr>
          <w:ilvl w:val="0"/>
          <w:numId w:val="47"/>
        </w:numPr>
        <w:tabs>
          <w:tab w:val="num" w:pos="426"/>
        </w:tabs>
        <w:ind w:left="426" w:right="-424" w:hanging="28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dobave po tej pogodbi opravljati transparentno, s tem da omogoča naročniku redni vpogled v napredek dobav in montaže,</w:t>
      </w:r>
    </w:p>
    <w:p w14:paraId="2AF3977E" w14:textId="77777777" w:rsidR="00001BB7" w:rsidRPr="00001BB7" w:rsidRDefault="00001BB7" w:rsidP="00001BB7">
      <w:pPr>
        <w:numPr>
          <w:ilvl w:val="0"/>
          <w:numId w:val="47"/>
        </w:numPr>
        <w:tabs>
          <w:tab w:val="num" w:pos="426"/>
        </w:tabs>
        <w:ind w:left="426" w:right="-424" w:hanging="28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upoštevati, v skladu s pogodbeno dokumentacijo, zahteve in navodila naročnika in  njegovih pooblaščenih predstavnikov,</w:t>
      </w:r>
    </w:p>
    <w:p w14:paraId="5E07999C" w14:textId="77777777" w:rsidR="00001BB7" w:rsidRPr="00001BB7" w:rsidRDefault="00001BB7" w:rsidP="00001BB7">
      <w:pPr>
        <w:numPr>
          <w:ilvl w:val="0"/>
          <w:numId w:val="47"/>
        </w:numPr>
        <w:tabs>
          <w:tab w:val="num" w:pos="426"/>
          <w:tab w:val="left" w:pos="709"/>
        </w:tabs>
        <w:ind w:left="426" w:right="-424" w:hanging="28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upoštevati in spoštovati vse </w:t>
      </w:r>
      <w:proofErr w:type="spellStart"/>
      <w:r w:rsidRPr="00001BB7">
        <w:rPr>
          <w:rFonts w:ascii="Trebuchet MS" w:eastAsiaTheme="minorHAnsi" w:hAnsi="Trebuchet MS" w:cs="Aptos"/>
          <w:sz w:val="22"/>
          <w:szCs w:val="22"/>
          <w14:ligatures w14:val="standardContextual"/>
        </w:rPr>
        <w:t>okoljske</w:t>
      </w:r>
      <w:proofErr w:type="spellEnd"/>
      <w:r w:rsidRPr="00001BB7">
        <w:rPr>
          <w:rFonts w:ascii="Trebuchet MS" w:eastAsiaTheme="minorHAnsi" w:hAnsi="Trebuchet MS" w:cs="Aptos"/>
          <w:sz w:val="22"/>
          <w:szCs w:val="22"/>
          <w14:ligatures w14:val="standardContextual"/>
        </w:rPr>
        <w:t xml:space="preserve"> zahteve Uredbe o zelenem javnem naročanju (Uradni list RS, št. 51/17, 64/19, 121/21 in 132/23), in sicer za naslednje </w:t>
      </w:r>
      <w:r w:rsidRPr="00001BB7">
        <w:rPr>
          <w:rFonts w:ascii="Trebuchet MS" w:eastAsia="Times New Roman" w:hAnsi="Trebuchet MS" w:cs="Aptos"/>
          <w:color w:val="000000"/>
          <w:sz w:val="22"/>
          <w:szCs w:val="22"/>
          <w:lang w:eastAsia="en-GB"/>
        </w:rPr>
        <w:t xml:space="preserve">predmete javnega naročila, ki so med drugimi predmet te pogodbe: </w:t>
      </w:r>
      <w:r w:rsidRPr="00001BB7">
        <w:rPr>
          <w:rFonts w:ascii="Trebuchet MS" w:eastAsia="Times New Roman" w:hAnsi="Trebuchet MS" w:cs="Aptos"/>
          <w:color w:val="000000"/>
          <w:sz w:val="22"/>
          <w:szCs w:val="24"/>
          <w:lang w:eastAsia="en-GB"/>
        </w:rPr>
        <w:t xml:space="preserve">tekstilni izdelki, televizorji, hladilniki, zamrzovalniki in njihove kombinacije, pralni stroji, pomivalni stroji, sušilni stroji, sesalniki in klimatske naprave ter pohištvo, </w:t>
      </w:r>
      <w:r w:rsidRPr="00001BB7">
        <w:rPr>
          <w:rFonts w:ascii="Trebuchet MS" w:eastAsiaTheme="minorHAnsi" w:hAnsi="Trebuchet MS" w:cs="Aptos"/>
          <w:color w:val="000000"/>
          <w:sz w:val="22"/>
          <w:szCs w:val="22"/>
          <w:lang w:eastAsia="en-GB"/>
        </w:rPr>
        <w:t>kot so podrobneje razvidne iz tehničnih specifikacij naročila,</w:t>
      </w:r>
    </w:p>
    <w:p w14:paraId="649CD188" w14:textId="77777777" w:rsidR="00001BB7" w:rsidRPr="00001BB7" w:rsidRDefault="00001BB7" w:rsidP="00001BB7">
      <w:pPr>
        <w:numPr>
          <w:ilvl w:val="0"/>
          <w:numId w:val="47"/>
        </w:numPr>
        <w:tabs>
          <w:tab w:val="num" w:pos="426"/>
        </w:tabs>
        <w:ind w:left="426" w:right="-424" w:hanging="28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lastRenderedPageBreak/>
        <w:t>zagotoviti strokovno usposobljene delavce za vodenje, koordiniranje in izvajanje prevzetih obvez,</w:t>
      </w:r>
    </w:p>
    <w:p w14:paraId="6F1F42C4" w14:textId="77777777" w:rsidR="00001BB7" w:rsidRPr="00001BB7" w:rsidRDefault="00001BB7" w:rsidP="00001BB7">
      <w:pPr>
        <w:numPr>
          <w:ilvl w:val="0"/>
          <w:numId w:val="47"/>
        </w:numPr>
        <w:tabs>
          <w:tab w:val="num" w:pos="426"/>
        </w:tabs>
        <w:ind w:left="426" w:right="-424" w:hanging="284"/>
        <w:jc w:val="both"/>
        <w:rPr>
          <w:rFonts w:ascii="Trebuchet MS" w:eastAsiaTheme="minorHAnsi" w:hAnsi="Trebuchet MS" w:cs="Aptos"/>
          <w:sz w:val="22"/>
          <w:szCs w:val="22"/>
          <w14:ligatures w14:val="standardContextual"/>
        </w:rPr>
      </w:pPr>
      <w:r w:rsidRPr="00001BB7">
        <w:rPr>
          <w:rFonts w:ascii="Trebuchet MS" w:eastAsiaTheme="minorHAnsi" w:hAnsi="Trebuchet MS" w:cs="Aptos"/>
          <w:color w:val="000000"/>
          <w:sz w:val="22"/>
          <w:szCs w:val="22"/>
          <w14:ligatures w14:val="standardContextual"/>
        </w:rPr>
        <w:t xml:space="preserve">na svoje stroške ustrezno odstraniti vse odpadke, nastale pri dobavi in montaži opreme. </w:t>
      </w:r>
    </w:p>
    <w:p w14:paraId="1D515CC8" w14:textId="77777777" w:rsidR="00001BB7" w:rsidRPr="00001BB7" w:rsidRDefault="00001BB7" w:rsidP="00001BB7">
      <w:pPr>
        <w:ind w:right="-424"/>
        <w:rPr>
          <w:rFonts w:ascii="Trebuchet MS" w:eastAsia="Times New Roman" w:hAnsi="Trebuchet MS"/>
          <w:sz w:val="22"/>
          <w:szCs w:val="22"/>
        </w:rPr>
      </w:pPr>
    </w:p>
    <w:p w14:paraId="556116A2" w14:textId="77777777" w:rsidR="00001BB7" w:rsidRPr="00001BB7" w:rsidRDefault="00001BB7" w:rsidP="00001BB7">
      <w:pPr>
        <w:numPr>
          <w:ilvl w:val="1"/>
          <w:numId w:val="42"/>
        </w:numPr>
        <w:ind w:right="-424"/>
        <w:jc w:val="center"/>
        <w:rPr>
          <w:rFonts w:ascii="Trebuchet MS" w:eastAsia="Times New Roman" w:hAnsi="Trebuchet MS"/>
          <w:bCs/>
          <w:sz w:val="22"/>
          <w:szCs w:val="22"/>
        </w:rPr>
      </w:pPr>
      <w:r w:rsidRPr="00001BB7">
        <w:rPr>
          <w:rFonts w:ascii="Trebuchet MS" w:eastAsia="Times New Roman" w:hAnsi="Trebuchet MS"/>
          <w:bCs/>
          <w:sz w:val="22"/>
          <w:szCs w:val="22"/>
        </w:rPr>
        <w:t xml:space="preserve">člen </w:t>
      </w:r>
    </w:p>
    <w:p w14:paraId="08AE249D" w14:textId="77777777" w:rsidR="00001BB7" w:rsidRPr="00001BB7" w:rsidRDefault="00001BB7" w:rsidP="00001BB7">
      <w:pPr>
        <w:ind w:right="-424"/>
        <w:rPr>
          <w:rFonts w:ascii="Trebuchet MS" w:eastAsia="Times New Roman" w:hAnsi="Trebuchet MS"/>
          <w:sz w:val="22"/>
          <w:szCs w:val="22"/>
        </w:rPr>
      </w:pPr>
    </w:p>
    <w:p w14:paraId="1BBF53C2" w14:textId="77777777" w:rsidR="00001BB7" w:rsidRPr="00001BB7" w:rsidRDefault="00001BB7" w:rsidP="00001BB7">
      <w:pPr>
        <w:ind w:right="-424"/>
        <w:jc w:val="both"/>
        <w:rPr>
          <w:rFonts w:ascii="Trebuchet MS" w:eastAsia="Times New Roman" w:hAnsi="Trebuchet MS" w:cs="Aptos"/>
          <w:sz w:val="22"/>
          <w:szCs w:val="22"/>
          <w:lang w:eastAsia="sl-SI"/>
          <w14:ligatures w14:val="standardContextual"/>
        </w:rPr>
      </w:pPr>
      <w:r w:rsidRPr="00001BB7">
        <w:rPr>
          <w:rFonts w:ascii="Trebuchet MS" w:hAnsi="Trebuchet MS"/>
          <w:sz w:val="22"/>
          <w:szCs w:val="22"/>
        </w:rPr>
        <w:t xml:space="preserve">Izvajalec je dolžan najkasneje v roku 15 dni od sklenitve te pogodbe, kot pogoj za njeno veljavnost, naročniku predložiti ustrezno finančno zavarovanje za dobro izvedbo pogodbenih obveznosti – to je </w:t>
      </w:r>
      <w:r w:rsidRPr="00001BB7">
        <w:rPr>
          <w:rFonts w:ascii="Trebuchet MS" w:eastAsia="Times New Roman" w:hAnsi="Trebuchet MS" w:cs="Aptos"/>
          <w:sz w:val="22"/>
          <w:szCs w:val="22"/>
          <w:lang w:eastAsia="sl-SI"/>
          <w14:ligatures w14:val="standardContextual"/>
        </w:rPr>
        <w:t>nepreklicna brezpogojna bančna garancija ali drugo enakovredno zavarovanje za dobro izvedbo pogodbenih obveznosti plačljivo na prvi poziv, in sicer v višini 10 % pogodbene vrednosti z DDV ter z veljavnostjo do vključno 90 (devetdeset) dni po izteku pogodbe.</w:t>
      </w:r>
    </w:p>
    <w:p w14:paraId="15FD0036" w14:textId="77777777" w:rsidR="00001BB7" w:rsidRPr="00001BB7" w:rsidRDefault="00001BB7" w:rsidP="00001BB7">
      <w:pPr>
        <w:ind w:right="-424"/>
        <w:jc w:val="both"/>
        <w:rPr>
          <w:rFonts w:ascii="Trebuchet MS" w:hAnsi="Trebuchet MS"/>
          <w:sz w:val="22"/>
          <w:szCs w:val="22"/>
        </w:rPr>
      </w:pPr>
    </w:p>
    <w:p w14:paraId="25FDDD14" w14:textId="77777777" w:rsidR="00001BB7" w:rsidRPr="00001BB7" w:rsidRDefault="00001BB7" w:rsidP="00001BB7">
      <w:pPr>
        <w:ind w:right="-424"/>
        <w:jc w:val="both"/>
        <w:rPr>
          <w:rFonts w:ascii="Trebuchet MS" w:hAnsi="Trebuchet MS"/>
          <w:sz w:val="22"/>
          <w:szCs w:val="22"/>
        </w:rPr>
      </w:pPr>
      <w:r w:rsidRPr="00001BB7">
        <w:rPr>
          <w:rFonts w:ascii="Trebuchet MS" w:hAnsi="Trebuchet MS"/>
          <w:sz w:val="22"/>
          <w:szCs w:val="22"/>
        </w:rPr>
        <w:t>V roku predloženo ustrezno finančno zavarovanje za dobro izvedbo pogodbenih obveznosti je pogoj za veljavno sklenitev te pogodbe. V kolikor izvajalec v določenem roku ne bo predložil ustreznega finančnega zavarovanja, bo naročnik unovčil dano finančno zavarovanje za resnost ponudbe.</w:t>
      </w:r>
    </w:p>
    <w:p w14:paraId="17170A5B" w14:textId="77777777" w:rsidR="00001BB7" w:rsidRPr="00001BB7" w:rsidRDefault="00001BB7" w:rsidP="00001BB7">
      <w:pPr>
        <w:ind w:right="-424"/>
        <w:jc w:val="both"/>
        <w:rPr>
          <w:rFonts w:ascii="Trebuchet MS" w:eastAsia="Times New Roman" w:hAnsi="Trebuchet MS"/>
          <w:bCs/>
          <w:sz w:val="22"/>
          <w:szCs w:val="22"/>
          <w:lang w:eastAsia="sl-SI"/>
        </w:rPr>
      </w:pPr>
    </w:p>
    <w:p w14:paraId="69F50079" w14:textId="77777777" w:rsidR="00001BB7" w:rsidRPr="00001BB7" w:rsidRDefault="00001BB7" w:rsidP="00001BB7">
      <w:pPr>
        <w:widowControl w:val="0"/>
        <w:tabs>
          <w:tab w:val="left" w:pos="90"/>
        </w:tabs>
        <w:autoSpaceDE w:val="0"/>
        <w:autoSpaceDN w:val="0"/>
        <w:adjustRightInd w:val="0"/>
        <w:ind w:right="-424"/>
        <w:jc w:val="both"/>
        <w:rPr>
          <w:rFonts w:ascii="Trebuchet MS" w:hAnsi="Trebuchet MS"/>
          <w:sz w:val="22"/>
          <w:szCs w:val="22"/>
        </w:rPr>
      </w:pPr>
      <w:r w:rsidRPr="00001BB7">
        <w:rPr>
          <w:rFonts w:ascii="Trebuchet MS" w:hAnsi="Trebuchet MS"/>
          <w:sz w:val="22"/>
          <w:szCs w:val="22"/>
        </w:rPr>
        <w:t>Naročnik unovči finančno zavarovanje za dobro izvedbo pogodbenih obveznosti v primeru, če izvajalec svojih obveznosti ne bo izvršil pravočasno, strokovno in pravilno oziroma jih sploh ne bo izvajal, ali če bo pogodba odpovedana zaradi razlogov na strani izvajalca, kot je to navedeno v pogodbi, ali če ne bo pravočasno predložil ustreznega finančnega zavarovanja za odpravo napak v garancijski dobi.</w:t>
      </w:r>
    </w:p>
    <w:p w14:paraId="772023BB" w14:textId="77777777" w:rsidR="00001BB7" w:rsidRPr="00001BB7" w:rsidRDefault="00001BB7" w:rsidP="00001BB7">
      <w:pPr>
        <w:widowControl w:val="0"/>
        <w:tabs>
          <w:tab w:val="left" w:pos="90"/>
        </w:tabs>
        <w:autoSpaceDE w:val="0"/>
        <w:autoSpaceDN w:val="0"/>
        <w:adjustRightInd w:val="0"/>
        <w:ind w:right="-424"/>
        <w:jc w:val="both"/>
        <w:rPr>
          <w:rFonts w:ascii="Trebuchet MS" w:hAnsi="Trebuchet MS"/>
          <w:sz w:val="22"/>
          <w:szCs w:val="22"/>
        </w:rPr>
      </w:pPr>
    </w:p>
    <w:p w14:paraId="2707ADDA" w14:textId="77777777" w:rsidR="00001BB7" w:rsidRPr="00001BB7" w:rsidRDefault="00001BB7" w:rsidP="00001BB7">
      <w:pPr>
        <w:ind w:right="-424"/>
        <w:jc w:val="both"/>
        <w:rPr>
          <w:rFonts w:ascii="Trebuchet MS" w:hAnsi="Trebuchet MS"/>
          <w:sz w:val="22"/>
          <w:szCs w:val="22"/>
        </w:rPr>
      </w:pPr>
      <w:r w:rsidRPr="00001BB7">
        <w:rPr>
          <w:rFonts w:ascii="Trebuchet MS" w:hAnsi="Trebuchet MS"/>
          <w:sz w:val="22"/>
          <w:szCs w:val="22"/>
        </w:rPr>
        <w:t>Besedilo finančnega zavarovanja za dobro izvedbo pogodbenih obveznosti je navedeno v razpisni dokumentaciji in jo mora izvajalec predložiti na predloženem obrazcu (Obr_10) ali vsebinsko enakem obrazcu.</w:t>
      </w:r>
    </w:p>
    <w:p w14:paraId="6CA553D7" w14:textId="77777777" w:rsidR="00001BB7" w:rsidRPr="00001BB7" w:rsidRDefault="00001BB7" w:rsidP="00001BB7">
      <w:pPr>
        <w:ind w:right="-424"/>
        <w:jc w:val="both"/>
        <w:rPr>
          <w:rFonts w:ascii="Trebuchet MS" w:hAnsi="Trebuchet MS"/>
          <w:sz w:val="22"/>
          <w:szCs w:val="22"/>
        </w:rPr>
      </w:pPr>
    </w:p>
    <w:p w14:paraId="1D8E6288" w14:textId="77777777" w:rsidR="00001BB7" w:rsidRPr="00001BB7" w:rsidRDefault="00001BB7" w:rsidP="00001BB7">
      <w:pPr>
        <w:ind w:right="-424"/>
        <w:jc w:val="both"/>
        <w:rPr>
          <w:rFonts w:ascii="Trebuchet MS" w:hAnsi="Trebuchet MS"/>
          <w:sz w:val="22"/>
          <w:szCs w:val="22"/>
        </w:rPr>
      </w:pPr>
      <w:r w:rsidRPr="00001BB7">
        <w:rPr>
          <w:rFonts w:ascii="Trebuchet MS" w:hAnsi="Trebuchet MS"/>
          <w:sz w:val="22"/>
          <w:szCs w:val="22"/>
        </w:rPr>
        <w:t xml:space="preserve">Naročnik ima pravico do povrnitve škode, ki bi nastala zaradi protipravnega ravnanja izvajalca. V višino odškodnine se všteva morebitno uspešno unovčeno finančno zavarovanje za dobro izvedbo pogodbenih obveznosti. V primeru, da je škoda manjša od zneska po unovčenem finančnem zavarovanju za dobro izvedbo pogodbenih obveznosti, naročnik razlike ni dolžan vrniti, v primeru, da pa je škoda večja, je naročnik od izvajalca po tej pogodbi upravičen terjati še razliko do popolnega povračila. </w:t>
      </w:r>
    </w:p>
    <w:p w14:paraId="7A66C5F5" w14:textId="77777777" w:rsidR="00001BB7" w:rsidRPr="00001BB7" w:rsidRDefault="00001BB7" w:rsidP="00001BB7">
      <w:pPr>
        <w:ind w:right="-424"/>
        <w:jc w:val="both"/>
        <w:rPr>
          <w:rFonts w:ascii="Trebuchet MS" w:hAnsi="Trebuchet MS"/>
          <w:sz w:val="22"/>
          <w:szCs w:val="22"/>
        </w:rPr>
      </w:pPr>
    </w:p>
    <w:p w14:paraId="53C53DF1" w14:textId="77777777" w:rsidR="00001BB7" w:rsidRPr="00001BB7" w:rsidRDefault="00001BB7" w:rsidP="00001BB7">
      <w:pPr>
        <w:numPr>
          <w:ilvl w:val="1"/>
          <w:numId w:val="42"/>
        </w:numPr>
        <w:ind w:right="-424"/>
        <w:jc w:val="center"/>
        <w:rPr>
          <w:rFonts w:ascii="Trebuchet MS" w:eastAsia="Times New Roman" w:hAnsi="Trebuchet MS"/>
          <w:bCs/>
          <w:sz w:val="22"/>
          <w:szCs w:val="22"/>
        </w:rPr>
      </w:pPr>
      <w:r w:rsidRPr="00001BB7">
        <w:rPr>
          <w:rFonts w:ascii="Trebuchet MS" w:eastAsia="Times New Roman" w:hAnsi="Trebuchet MS"/>
          <w:bCs/>
          <w:sz w:val="22"/>
          <w:szCs w:val="22"/>
        </w:rPr>
        <w:t xml:space="preserve">člen </w:t>
      </w:r>
    </w:p>
    <w:p w14:paraId="50E61CCB" w14:textId="77777777" w:rsidR="00001BB7" w:rsidRPr="00001BB7" w:rsidRDefault="00001BB7" w:rsidP="00001BB7">
      <w:pPr>
        <w:ind w:right="-424"/>
        <w:jc w:val="both"/>
        <w:rPr>
          <w:rFonts w:ascii="Trebuchet MS" w:hAnsi="Trebuchet MS"/>
          <w:sz w:val="22"/>
          <w:szCs w:val="22"/>
        </w:rPr>
      </w:pPr>
    </w:p>
    <w:p w14:paraId="26EB7436" w14:textId="77777777" w:rsidR="00001BB7" w:rsidRPr="00001BB7" w:rsidRDefault="00001BB7" w:rsidP="00001BB7">
      <w:pPr>
        <w:ind w:right="-424"/>
        <w:jc w:val="both"/>
        <w:rPr>
          <w:rFonts w:ascii="Trebuchet MS" w:hAnsi="Trebuchet MS"/>
          <w:sz w:val="22"/>
          <w:szCs w:val="22"/>
        </w:rPr>
      </w:pPr>
      <w:r w:rsidRPr="00001BB7">
        <w:rPr>
          <w:rFonts w:ascii="Trebuchet MS" w:hAnsi="Trebuchet MS"/>
          <w:sz w:val="22"/>
          <w:szCs w:val="22"/>
        </w:rPr>
        <w:t xml:space="preserve">Izvajalec mora naročniku najkasneje v roku 15 dni po uspešnem končnem prevzemu del izročiti finančno zavarovanje za odpravo napak v garancijski dobi v višini  5 % končne izvedbene vrednosti z DDV z veljavnostjo do vključno 30. dan po preteku garancijskega (jamčevalnega) roka. </w:t>
      </w:r>
    </w:p>
    <w:p w14:paraId="31D5F4A4" w14:textId="77777777" w:rsidR="00001BB7" w:rsidRPr="00001BB7" w:rsidRDefault="00001BB7" w:rsidP="00001BB7">
      <w:pPr>
        <w:ind w:right="-424"/>
        <w:jc w:val="both"/>
        <w:rPr>
          <w:rFonts w:ascii="Trebuchet MS" w:hAnsi="Trebuchet MS"/>
          <w:sz w:val="22"/>
          <w:szCs w:val="22"/>
        </w:rPr>
      </w:pPr>
    </w:p>
    <w:p w14:paraId="7816F3D1" w14:textId="77777777" w:rsidR="00001BB7" w:rsidRPr="00001BB7" w:rsidRDefault="00001BB7" w:rsidP="00001BB7">
      <w:pPr>
        <w:ind w:right="-424"/>
        <w:jc w:val="both"/>
        <w:rPr>
          <w:rFonts w:ascii="Trebuchet MS" w:hAnsi="Trebuchet MS"/>
          <w:sz w:val="22"/>
          <w:szCs w:val="22"/>
        </w:rPr>
      </w:pPr>
      <w:r w:rsidRPr="00001BB7">
        <w:rPr>
          <w:rFonts w:ascii="Trebuchet MS" w:hAnsi="Trebuchet MS"/>
          <w:sz w:val="22"/>
          <w:szCs w:val="22"/>
        </w:rPr>
        <w:t>Garancija služi naročniku kot jamstvo za vestno izpolnjevanje izvajalčevih obveznosti do naročnika v času garancijskega roka. Če se garancijski rok podaljša, se mora hkrati za enak čas podaljšati tudi rok trajanja garancije.</w:t>
      </w:r>
    </w:p>
    <w:p w14:paraId="23949AA1" w14:textId="77777777" w:rsidR="00001BB7" w:rsidRPr="00001BB7" w:rsidRDefault="00001BB7" w:rsidP="00001BB7">
      <w:pPr>
        <w:ind w:right="-424"/>
        <w:jc w:val="both"/>
        <w:rPr>
          <w:rFonts w:ascii="Trebuchet MS" w:hAnsi="Trebuchet MS"/>
          <w:sz w:val="22"/>
          <w:szCs w:val="22"/>
        </w:rPr>
      </w:pPr>
    </w:p>
    <w:p w14:paraId="16FCD627" w14:textId="77777777" w:rsidR="00001BB7" w:rsidRPr="00001BB7" w:rsidRDefault="00001BB7" w:rsidP="00001BB7">
      <w:pPr>
        <w:ind w:right="-424"/>
        <w:jc w:val="both"/>
        <w:rPr>
          <w:rFonts w:ascii="Trebuchet MS" w:hAnsi="Trebuchet MS"/>
          <w:sz w:val="22"/>
          <w:szCs w:val="22"/>
        </w:rPr>
      </w:pPr>
      <w:r w:rsidRPr="00001BB7">
        <w:rPr>
          <w:rFonts w:ascii="Trebuchet MS" w:hAnsi="Trebuchet MS"/>
          <w:sz w:val="22"/>
          <w:szCs w:val="22"/>
        </w:rPr>
        <w:t>Besedilo finančnega zavarovanja je navedeno v razpisni dokumentaciji. Izvajalec mora finančno zavarovanje za odpravo napak v garancijskem roku predložiti na priloženem obrazcu  (Obr_11) ali vsebinsko enakem obrazcu.</w:t>
      </w:r>
    </w:p>
    <w:p w14:paraId="7CB04A77" w14:textId="77777777" w:rsidR="00001BB7" w:rsidRPr="00001BB7" w:rsidRDefault="00001BB7" w:rsidP="00001BB7">
      <w:pPr>
        <w:ind w:right="-424"/>
        <w:jc w:val="both"/>
        <w:rPr>
          <w:rFonts w:ascii="Trebuchet MS" w:hAnsi="Trebuchet MS"/>
          <w:sz w:val="22"/>
          <w:szCs w:val="22"/>
        </w:rPr>
      </w:pPr>
    </w:p>
    <w:p w14:paraId="1225AF32" w14:textId="77777777" w:rsidR="00001BB7" w:rsidRPr="00001BB7" w:rsidRDefault="00001BB7" w:rsidP="00001BB7">
      <w:pPr>
        <w:ind w:right="-424"/>
        <w:jc w:val="both"/>
        <w:rPr>
          <w:rFonts w:ascii="Trebuchet MS" w:hAnsi="Trebuchet MS"/>
          <w:sz w:val="22"/>
          <w:szCs w:val="22"/>
        </w:rPr>
      </w:pPr>
      <w:r w:rsidRPr="00001BB7">
        <w:rPr>
          <w:rFonts w:ascii="Trebuchet MS" w:hAnsi="Trebuchet MS"/>
          <w:sz w:val="22"/>
          <w:szCs w:val="22"/>
        </w:rPr>
        <w:t xml:space="preserve">Šteje se, da dokončen prevzem opravljenih del s strani naročnika ni opravljen, če izvajalec ne izroči naročniku ustreznega finančnega zavarovanja za odpravo napak v garancijskem roku. </w:t>
      </w:r>
    </w:p>
    <w:p w14:paraId="4ABEBD4C" w14:textId="77777777" w:rsidR="00001BB7" w:rsidRPr="00001BB7" w:rsidRDefault="00001BB7" w:rsidP="00001BB7">
      <w:pPr>
        <w:ind w:right="-424"/>
        <w:jc w:val="both"/>
        <w:rPr>
          <w:rFonts w:ascii="Trebuchet MS" w:hAnsi="Trebuchet MS"/>
          <w:sz w:val="22"/>
          <w:szCs w:val="22"/>
        </w:rPr>
      </w:pPr>
    </w:p>
    <w:p w14:paraId="1270E5ED" w14:textId="77777777" w:rsidR="00001BB7" w:rsidRPr="00001BB7" w:rsidRDefault="00001BB7" w:rsidP="00001BB7">
      <w:pPr>
        <w:numPr>
          <w:ilvl w:val="1"/>
          <w:numId w:val="42"/>
        </w:numPr>
        <w:ind w:right="-424"/>
        <w:jc w:val="center"/>
        <w:rPr>
          <w:rFonts w:ascii="Trebuchet MS" w:eastAsia="Times New Roman" w:hAnsi="Trebuchet MS"/>
          <w:bCs/>
          <w:sz w:val="22"/>
          <w:szCs w:val="22"/>
        </w:rPr>
      </w:pPr>
      <w:r w:rsidRPr="00001BB7">
        <w:rPr>
          <w:rFonts w:ascii="Trebuchet MS" w:eastAsia="Times New Roman" w:hAnsi="Trebuchet MS"/>
          <w:bCs/>
          <w:sz w:val="22"/>
          <w:szCs w:val="22"/>
        </w:rPr>
        <w:t xml:space="preserve">člen </w:t>
      </w:r>
    </w:p>
    <w:p w14:paraId="10317C5C" w14:textId="77777777" w:rsidR="00001BB7" w:rsidRPr="00001BB7" w:rsidRDefault="00001BB7" w:rsidP="00001BB7">
      <w:pPr>
        <w:ind w:right="-424"/>
        <w:jc w:val="both"/>
        <w:rPr>
          <w:rFonts w:ascii="Trebuchet MS" w:hAnsi="Trebuchet MS"/>
          <w:sz w:val="22"/>
          <w:szCs w:val="22"/>
        </w:rPr>
      </w:pPr>
    </w:p>
    <w:p w14:paraId="557C7EEE" w14:textId="77777777" w:rsidR="00001BB7" w:rsidRPr="00001BB7" w:rsidRDefault="00001BB7" w:rsidP="00001BB7">
      <w:pPr>
        <w:ind w:right="-424"/>
        <w:jc w:val="both"/>
        <w:rPr>
          <w:rFonts w:ascii="Trebuchet MS" w:hAnsi="Trebuchet MS"/>
          <w:sz w:val="22"/>
          <w:szCs w:val="22"/>
        </w:rPr>
      </w:pPr>
      <w:r w:rsidRPr="00001BB7">
        <w:rPr>
          <w:rFonts w:ascii="Trebuchet MS" w:hAnsi="Trebuchet MS"/>
          <w:sz w:val="22"/>
          <w:szCs w:val="22"/>
        </w:rPr>
        <w:lastRenderedPageBreak/>
        <w:t xml:space="preserve">Izvajalec izjavlja, da ima sklenjeno zavarovanje svoje odgovornosti za škodo, ki bi utegnila nastati naročniku in tretjim osebam v zvezi z opravljanjem njegove dejavnosti. </w:t>
      </w:r>
    </w:p>
    <w:p w14:paraId="241E626E" w14:textId="77777777" w:rsidR="00001BB7" w:rsidRPr="00001BB7" w:rsidRDefault="00001BB7" w:rsidP="00001BB7">
      <w:pPr>
        <w:ind w:right="-424"/>
        <w:jc w:val="both"/>
        <w:rPr>
          <w:rFonts w:ascii="Trebuchet MS" w:hAnsi="Trebuchet MS"/>
          <w:sz w:val="22"/>
          <w:szCs w:val="22"/>
        </w:rPr>
      </w:pPr>
    </w:p>
    <w:p w14:paraId="3CB2D401" w14:textId="77777777" w:rsidR="00001BB7" w:rsidRPr="00001BB7" w:rsidRDefault="00001BB7" w:rsidP="00001BB7">
      <w:pPr>
        <w:ind w:right="-424"/>
        <w:jc w:val="both"/>
        <w:rPr>
          <w:rFonts w:ascii="Trebuchet MS" w:hAnsi="Trebuchet MS"/>
          <w:sz w:val="22"/>
          <w:szCs w:val="22"/>
        </w:rPr>
      </w:pPr>
      <w:r w:rsidRPr="00001BB7">
        <w:rPr>
          <w:rFonts w:ascii="Trebuchet MS" w:hAnsi="Trebuchet MS"/>
          <w:sz w:val="22"/>
          <w:szCs w:val="22"/>
        </w:rPr>
        <w:t xml:space="preserve">Kopija ustrezne zavarovalne police je sestavni del te pogodbe. </w:t>
      </w:r>
    </w:p>
    <w:p w14:paraId="337BED20" w14:textId="77777777" w:rsidR="00001BB7" w:rsidRPr="00001BB7" w:rsidRDefault="00001BB7" w:rsidP="00001BB7">
      <w:pPr>
        <w:ind w:right="-424"/>
        <w:jc w:val="both"/>
        <w:rPr>
          <w:rFonts w:ascii="Trebuchet MS" w:hAnsi="Trebuchet MS"/>
          <w:sz w:val="22"/>
          <w:szCs w:val="22"/>
        </w:rPr>
      </w:pPr>
    </w:p>
    <w:p w14:paraId="3444B865" w14:textId="77777777" w:rsidR="00001BB7" w:rsidRPr="00001BB7" w:rsidRDefault="00001BB7" w:rsidP="00001BB7">
      <w:pPr>
        <w:ind w:right="-424"/>
        <w:rPr>
          <w:rFonts w:ascii="Trebuchet MS" w:eastAsia="Times New Roman" w:hAnsi="Trebuchet MS"/>
          <w:sz w:val="22"/>
          <w:szCs w:val="22"/>
        </w:rPr>
      </w:pPr>
    </w:p>
    <w:p w14:paraId="4B62D761" w14:textId="77777777" w:rsidR="00001BB7" w:rsidRPr="00001BB7" w:rsidRDefault="00001BB7" w:rsidP="00001BB7">
      <w:pPr>
        <w:numPr>
          <w:ilvl w:val="0"/>
          <w:numId w:val="48"/>
        </w:numPr>
        <w:ind w:right="-424"/>
        <w:rPr>
          <w:rFonts w:ascii="Trebuchet MS" w:eastAsia="Times New Roman" w:hAnsi="Trebuchet MS"/>
          <w:b/>
          <w:sz w:val="22"/>
          <w:szCs w:val="22"/>
        </w:rPr>
      </w:pPr>
      <w:r w:rsidRPr="00001BB7">
        <w:rPr>
          <w:rFonts w:ascii="Trebuchet MS" w:eastAsia="Times New Roman" w:hAnsi="Trebuchet MS"/>
          <w:b/>
          <w:sz w:val="22"/>
          <w:szCs w:val="22"/>
        </w:rPr>
        <w:t>OBVEZNOSTI NAROČNIKA</w:t>
      </w:r>
    </w:p>
    <w:p w14:paraId="29ED722A" w14:textId="77777777" w:rsidR="00001BB7" w:rsidRPr="00001BB7" w:rsidRDefault="00001BB7" w:rsidP="00001BB7">
      <w:pPr>
        <w:ind w:right="-424"/>
        <w:rPr>
          <w:rFonts w:ascii="Trebuchet MS" w:eastAsia="Times New Roman" w:hAnsi="Trebuchet MS"/>
          <w:b/>
          <w:sz w:val="22"/>
          <w:szCs w:val="22"/>
        </w:rPr>
      </w:pPr>
    </w:p>
    <w:p w14:paraId="15418B81" w14:textId="77777777" w:rsidR="00001BB7" w:rsidRPr="00001BB7" w:rsidRDefault="00001BB7" w:rsidP="00001BB7">
      <w:pPr>
        <w:numPr>
          <w:ilvl w:val="1"/>
          <w:numId w:val="42"/>
        </w:numPr>
        <w:ind w:right="-424"/>
        <w:jc w:val="center"/>
        <w:rPr>
          <w:rFonts w:ascii="Trebuchet MS" w:eastAsia="Times New Roman" w:hAnsi="Trebuchet MS"/>
          <w:bCs/>
          <w:sz w:val="22"/>
          <w:szCs w:val="22"/>
        </w:rPr>
      </w:pPr>
      <w:r w:rsidRPr="00001BB7">
        <w:rPr>
          <w:rFonts w:ascii="Trebuchet MS" w:eastAsia="Times New Roman" w:hAnsi="Trebuchet MS"/>
          <w:bCs/>
          <w:sz w:val="22"/>
          <w:szCs w:val="22"/>
        </w:rPr>
        <w:t xml:space="preserve">člen </w:t>
      </w:r>
    </w:p>
    <w:p w14:paraId="0E9189F7" w14:textId="77777777" w:rsidR="00001BB7" w:rsidRPr="00001BB7" w:rsidRDefault="00001BB7" w:rsidP="00001BB7">
      <w:pPr>
        <w:ind w:left="72" w:right="-424"/>
        <w:rPr>
          <w:rFonts w:ascii="Trebuchet MS" w:eastAsia="Times New Roman" w:hAnsi="Trebuchet MS"/>
          <w:b/>
          <w:sz w:val="22"/>
          <w:szCs w:val="22"/>
        </w:rPr>
      </w:pPr>
    </w:p>
    <w:p w14:paraId="006681C1" w14:textId="77777777" w:rsidR="00001BB7" w:rsidRPr="00001BB7" w:rsidRDefault="00001BB7" w:rsidP="00001BB7">
      <w:pPr>
        <w:ind w:right="-424"/>
        <w:rPr>
          <w:rFonts w:ascii="Trebuchet MS" w:eastAsia="Times New Roman" w:hAnsi="Trebuchet MS"/>
          <w:sz w:val="22"/>
          <w:szCs w:val="22"/>
        </w:rPr>
      </w:pPr>
      <w:r w:rsidRPr="00001BB7">
        <w:rPr>
          <w:rFonts w:ascii="Trebuchet MS" w:eastAsia="Times New Roman" w:hAnsi="Trebuchet MS"/>
          <w:sz w:val="22"/>
          <w:szCs w:val="22"/>
        </w:rPr>
        <w:t>Naročnik je dolžan:</w:t>
      </w:r>
    </w:p>
    <w:p w14:paraId="778C855A" w14:textId="77777777" w:rsidR="00001BB7" w:rsidRPr="00001BB7" w:rsidRDefault="00001BB7" w:rsidP="00001BB7">
      <w:pPr>
        <w:numPr>
          <w:ilvl w:val="0"/>
          <w:numId w:val="46"/>
        </w:num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omogočiti nemoten dostop na objekt in pripraviti prostor za montažo,</w:t>
      </w:r>
    </w:p>
    <w:p w14:paraId="64E4CF65" w14:textId="77777777" w:rsidR="00001BB7" w:rsidRPr="00001BB7" w:rsidRDefault="00001BB7" w:rsidP="00001BB7">
      <w:pPr>
        <w:numPr>
          <w:ilvl w:val="0"/>
          <w:numId w:val="46"/>
        </w:num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spremljati in nadzirati izvajanja dobav in storitev,</w:t>
      </w:r>
    </w:p>
    <w:p w14:paraId="38F54E1A" w14:textId="77777777" w:rsidR="00001BB7" w:rsidRPr="00001BB7" w:rsidRDefault="00001BB7" w:rsidP="00001BB7">
      <w:pPr>
        <w:numPr>
          <w:ilvl w:val="0"/>
          <w:numId w:val="46"/>
        </w:num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plačevati izvajalcu opravljena dela v skladu z določili pogodbe,</w:t>
      </w:r>
    </w:p>
    <w:p w14:paraId="35C21150" w14:textId="77777777" w:rsidR="00001BB7" w:rsidRPr="00001BB7" w:rsidRDefault="00001BB7" w:rsidP="00001BB7">
      <w:pPr>
        <w:numPr>
          <w:ilvl w:val="0"/>
          <w:numId w:val="46"/>
        </w:numPr>
        <w:ind w:right="-424"/>
        <w:rPr>
          <w:rFonts w:ascii="Trebuchet MS" w:eastAsia="Times New Roman" w:hAnsi="Trebuchet MS"/>
          <w:sz w:val="22"/>
          <w:szCs w:val="22"/>
        </w:rPr>
      </w:pPr>
      <w:r w:rsidRPr="00001BB7">
        <w:rPr>
          <w:rFonts w:ascii="Trebuchet MS" w:eastAsia="Times New Roman" w:hAnsi="Trebuchet MS"/>
          <w:sz w:val="22"/>
          <w:szCs w:val="22"/>
        </w:rPr>
        <w:t>v času izvajanja del sodelovati s predstavnikom izvajalca.</w:t>
      </w:r>
    </w:p>
    <w:p w14:paraId="711F0A0B" w14:textId="77777777" w:rsidR="00001BB7" w:rsidRPr="00001BB7" w:rsidRDefault="00001BB7" w:rsidP="00001BB7">
      <w:pPr>
        <w:ind w:right="-424"/>
        <w:rPr>
          <w:rFonts w:ascii="Trebuchet MS" w:eastAsia="Times New Roman" w:hAnsi="Trebuchet MS"/>
          <w:b/>
          <w:bCs/>
          <w:sz w:val="22"/>
          <w:szCs w:val="22"/>
        </w:rPr>
      </w:pPr>
      <w:r w:rsidRPr="00001BB7">
        <w:rPr>
          <w:rFonts w:ascii="Trebuchet MS" w:eastAsia="Times New Roman" w:hAnsi="Trebuchet MS"/>
          <w:b/>
          <w:bCs/>
          <w:sz w:val="22"/>
          <w:szCs w:val="22"/>
        </w:rPr>
        <w:t> </w:t>
      </w:r>
    </w:p>
    <w:p w14:paraId="4ED13BFC" w14:textId="77777777" w:rsidR="00001BB7" w:rsidRPr="00001BB7" w:rsidRDefault="00001BB7" w:rsidP="00001BB7">
      <w:pPr>
        <w:ind w:right="-424"/>
        <w:rPr>
          <w:rFonts w:ascii="Trebuchet MS" w:eastAsia="Times New Roman" w:hAnsi="Trebuchet MS"/>
          <w:b/>
          <w:bCs/>
          <w:sz w:val="22"/>
          <w:szCs w:val="22"/>
        </w:rPr>
      </w:pPr>
    </w:p>
    <w:p w14:paraId="4BF71347" w14:textId="77777777" w:rsidR="00001BB7" w:rsidRPr="00001BB7" w:rsidRDefault="00001BB7" w:rsidP="00001BB7">
      <w:pPr>
        <w:numPr>
          <w:ilvl w:val="0"/>
          <w:numId w:val="48"/>
        </w:numPr>
        <w:ind w:right="-424"/>
        <w:rPr>
          <w:rFonts w:ascii="Trebuchet MS" w:eastAsia="Times New Roman" w:hAnsi="Trebuchet MS"/>
          <w:b/>
          <w:sz w:val="22"/>
          <w:szCs w:val="22"/>
        </w:rPr>
      </w:pPr>
      <w:r w:rsidRPr="00001BB7">
        <w:rPr>
          <w:rFonts w:ascii="Trebuchet MS" w:eastAsia="Times New Roman" w:hAnsi="Trebuchet MS"/>
          <w:b/>
          <w:sz w:val="22"/>
          <w:szCs w:val="22"/>
        </w:rPr>
        <w:t>POGODBENA KAZEN ZARADI ZAMUDE PRI IZPOLNITVI POGODBENIH OBVEZNOSTI</w:t>
      </w:r>
    </w:p>
    <w:p w14:paraId="60AB77BD" w14:textId="77777777" w:rsidR="00001BB7" w:rsidRPr="00001BB7" w:rsidRDefault="00001BB7" w:rsidP="00001BB7">
      <w:pPr>
        <w:ind w:left="72" w:right="-424"/>
        <w:rPr>
          <w:rFonts w:ascii="Trebuchet MS" w:eastAsia="Times New Roman" w:hAnsi="Trebuchet MS"/>
          <w:b/>
          <w:sz w:val="22"/>
          <w:szCs w:val="22"/>
        </w:rPr>
      </w:pPr>
    </w:p>
    <w:p w14:paraId="2D1D6B8C" w14:textId="77777777" w:rsidR="00001BB7" w:rsidRPr="00001BB7" w:rsidRDefault="00001BB7" w:rsidP="00001BB7">
      <w:pPr>
        <w:numPr>
          <w:ilvl w:val="1"/>
          <w:numId w:val="42"/>
        </w:numPr>
        <w:ind w:right="-424"/>
        <w:jc w:val="center"/>
        <w:rPr>
          <w:rFonts w:ascii="Trebuchet MS" w:eastAsia="Times New Roman" w:hAnsi="Trebuchet MS"/>
          <w:bCs/>
          <w:sz w:val="22"/>
          <w:szCs w:val="22"/>
        </w:rPr>
      </w:pPr>
      <w:r w:rsidRPr="00001BB7">
        <w:rPr>
          <w:rFonts w:ascii="Trebuchet MS" w:eastAsia="Times New Roman" w:hAnsi="Trebuchet MS"/>
          <w:bCs/>
          <w:sz w:val="22"/>
          <w:szCs w:val="22"/>
        </w:rPr>
        <w:t xml:space="preserve">člen </w:t>
      </w:r>
    </w:p>
    <w:p w14:paraId="5CB3A430" w14:textId="77777777" w:rsidR="00001BB7" w:rsidRPr="00001BB7" w:rsidRDefault="00001BB7" w:rsidP="00001BB7">
      <w:pPr>
        <w:ind w:left="72" w:right="-424"/>
        <w:rPr>
          <w:rFonts w:ascii="Trebuchet MS" w:eastAsia="Times New Roman" w:hAnsi="Trebuchet MS"/>
          <w:b/>
          <w:sz w:val="22"/>
          <w:szCs w:val="22"/>
        </w:rPr>
      </w:pPr>
    </w:p>
    <w:p w14:paraId="72AEA678" w14:textId="77777777" w:rsidR="00001BB7" w:rsidRPr="00001BB7" w:rsidRDefault="00001BB7" w:rsidP="00001BB7">
      <w:pPr>
        <w:ind w:right="-424"/>
        <w:jc w:val="both"/>
        <w:rPr>
          <w:rFonts w:ascii="Trebuchet MS" w:eastAsia="Times New Roman" w:hAnsi="Trebuchet MS"/>
          <w:sz w:val="22"/>
          <w:szCs w:val="22"/>
        </w:rPr>
      </w:pPr>
      <w:r w:rsidRPr="00001BB7">
        <w:rPr>
          <w:rFonts w:ascii="Trebuchet MS" w:eastAsia="Times New Roman" w:hAnsi="Trebuchet MS"/>
          <w:bCs/>
          <w:sz w:val="22"/>
          <w:szCs w:val="22"/>
        </w:rPr>
        <w:t xml:space="preserve">V primeru, da izvajalec zamudi z dobavo opreme po lastni krivdi, je dolžan plačati naročniku za vsak dan zamude od pogodbenega roka dalje 0,5 % pogodbene vrednosti, vendar največ do 15 % pogodbenega zneska.  </w:t>
      </w:r>
    </w:p>
    <w:p w14:paraId="31352C0D" w14:textId="77777777" w:rsidR="00001BB7" w:rsidRPr="00001BB7" w:rsidRDefault="00001BB7" w:rsidP="00001BB7">
      <w:pPr>
        <w:ind w:right="-424"/>
        <w:jc w:val="both"/>
        <w:rPr>
          <w:rFonts w:ascii="Trebuchet MS" w:eastAsia="Times New Roman" w:hAnsi="Trebuchet MS"/>
          <w:sz w:val="22"/>
          <w:szCs w:val="22"/>
        </w:rPr>
      </w:pPr>
      <w:r w:rsidRPr="00001BB7">
        <w:rPr>
          <w:rFonts w:ascii="Trebuchet MS" w:eastAsia="Times New Roman" w:hAnsi="Trebuchet MS"/>
          <w:sz w:val="22"/>
          <w:szCs w:val="22"/>
        </w:rPr>
        <w:t> </w:t>
      </w:r>
    </w:p>
    <w:p w14:paraId="5FE7BC46" w14:textId="77777777" w:rsidR="00001BB7" w:rsidRPr="00001BB7" w:rsidRDefault="00001BB7" w:rsidP="00001BB7">
      <w:pPr>
        <w:ind w:right="-424"/>
        <w:jc w:val="both"/>
        <w:rPr>
          <w:rFonts w:ascii="Trebuchet MS" w:eastAsia="Times New Roman" w:hAnsi="Trebuchet MS"/>
          <w:bCs/>
          <w:sz w:val="22"/>
          <w:szCs w:val="22"/>
        </w:rPr>
      </w:pPr>
      <w:r w:rsidRPr="00001BB7">
        <w:rPr>
          <w:rFonts w:ascii="Trebuchet MS" w:eastAsia="Times New Roman" w:hAnsi="Trebuchet MS"/>
          <w:bCs/>
          <w:sz w:val="22"/>
          <w:szCs w:val="22"/>
        </w:rPr>
        <w:t>Naročnik in izvajalec soglašata, da pravica zaračunati pogodbeno kazen ni pogojena z nastankom škode naročniku. Povračilo tako nastale škode bo naročnik uveljavljal po načelih odškodninske odgovornosti, neodvisno od uveljavljanja pogodbene kazni.</w:t>
      </w:r>
    </w:p>
    <w:p w14:paraId="582EA331" w14:textId="77777777" w:rsidR="00001BB7" w:rsidRPr="00001BB7" w:rsidRDefault="00001BB7" w:rsidP="00001BB7">
      <w:pPr>
        <w:ind w:right="-424"/>
        <w:jc w:val="both"/>
        <w:rPr>
          <w:rFonts w:ascii="Trebuchet MS" w:eastAsia="Times New Roman" w:hAnsi="Trebuchet MS"/>
          <w:bCs/>
          <w:sz w:val="22"/>
          <w:szCs w:val="22"/>
        </w:rPr>
      </w:pPr>
    </w:p>
    <w:p w14:paraId="10377FDF" w14:textId="77777777" w:rsidR="00001BB7" w:rsidRPr="00001BB7" w:rsidRDefault="00001BB7" w:rsidP="00001BB7">
      <w:pPr>
        <w:ind w:right="-424"/>
        <w:jc w:val="both"/>
        <w:rPr>
          <w:rFonts w:ascii="Trebuchet MS" w:eastAsia="Times New Roman" w:hAnsi="Trebuchet MS"/>
          <w:bCs/>
          <w:sz w:val="22"/>
          <w:szCs w:val="22"/>
        </w:rPr>
      </w:pPr>
      <w:r w:rsidRPr="00001BB7">
        <w:rPr>
          <w:rFonts w:ascii="Trebuchet MS" w:eastAsia="Times New Roman" w:hAnsi="Trebuchet MS"/>
          <w:bCs/>
          <w:sz w:val="22"/>
          <w:szCs w:val="22"/>
        </w:rPr>
        <w:t>Če je zaradi zamude nastala škoda, večja od pogodbene kazni, ima naročnik pravico zahtevati razliko do popolne odškodnine.</w:t>
      </w:r>
    </w:p>
    <w:p w14:paraId="3C314529" w14:textId="77777777" w:rsidR="00001BB7" w:rsidRPr="00001BB7" w:rsidRDefault="00001BB7" w:rsidP="00001BB7">
      <w:pPr>
        <w:ind w:right="-424"/>
        <w:rPr>
          <w:rFonts w:ascii="Trebuchet MS" w:eastAsia="Times New Roman" w:hAnsi="Trebuchet MS"/>
          <w:bCs/>
          <w:sz w:val="22"/>
          <w:szCs w:val="22"/>
        </w:rPr>
      </w:pPr>
    </w:p>
    <w:p w14:paraId="493703BF" w14:textId="77777777" w:rsidR="00001BB7" w:rsidRPr="00001BB7" w:rsidRDefault="00001BB7" w:rsidP="00001BB7">
      <w:pPr>
        <w:ind w:right="-424"/>
        <w:rPr>
          <w:rFonts w:ascii="Trebuchet MS" w:eastAsia="Times New Roman" w:hAnsi="Trebuchet MS"/>
          <w:bCs/>
          <w:sz w:val="22"/>
          <w:szCs w:val="22"/>
        </w:rPr>
      </w:pPr>
    </w:p>
    <w:p w14:paraId="5E9785A9" w14:textId="77777777" w:rsidR="00001BB7" w:rsidRPr="00001BB7" w:rsidRDefault="00001BB7" w:rsidP="00001BB7">
      <w:pPr>
        <w:numPr>
          <w:ilvl w:val="0"/>
          <w:numId w:val="48"/>
        </w:numPr>
        <w:ind w:right="-424"/>
        <w:rPr>
          <w:rFonts w:ascii="Trebuchet MS" w:eastAsia="Times New Roman" w:hAnsi="Trebuchet MS"/>
          <w:b/>
          <w:sz w:val="22"/>
          <w:szCs w:val="22"/>
        </w:rPr>
      </w:pPr>
      <w:r w:rsidRPr="00001BB7">
        <w:rPr>
          <w:rFonts w:ascii="Trebuchet MS" w:eastAsia="Times New Roman" w:hAnsi="Trebuchet MS"/>
          <w:b/>
          <w:sz w:val="22"/>
          <w:szCs w:val="22"/>
        </w:rPr>
        <w:t>PODIZVAJALCI</w:t>
      </w:r>
    </w:p>
    <w:p w14:paraId="75EF84F9" w14:textId="77777777" w:rsidR="00001BB7" w:rsidRPr="00001BB7" w:rsidRDefault="00001BB7" w:rsidP="00001BB7">
      <w:pPr>
        <w:ind w:right="-424"/>
        <w:rPr>
          <w:rFonts w:ascii="Trebuchet MS" w:eastAsia="Times New Roman" w:hAnsi="Trebuchet MS"/>
          <w:sz w:val="22"/>
          <w:szCs w:val="22"/>
        </w:rPr>
      </w:pPr>
    </w:p>
    <w:p w14:paraId="00CD49D5" w14:textId="77777777" w:rsidR="00001BB7" w:rsidRPr="00001BB7" w:rsidRDefault="00001BB7" w:rsidP="00001BB7">
      <w:pPr>
        <w:ind w:right="-424"/>
        <w:jc w:val="center"/>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14.a člen</w:t>
      </w:r>
    </w:p>
    <w:p w14:paraId="5E963024" w14:textId="77777777" w:rsidR="00001BB7" w:rsidRPr="00001BB7" w:rsidRDefault="00001BB7" w:rsidP="00001BB7">
      <w:pPr>
        <w:ind w:right="-424"/>
        <w:jc w:val="center"/>
        <w:rPr>
          <w:rFonts w:ascii="Trebuchet MS" w:eastAsiaTheme="minorHAnsi" w:hAnsi="Trebuchet MS" w:cs="Aptos"/>
          <w:b/>
          <w:i/>
          <w:sz w:val="22"/>
          <w:szCs w:val="22"/>
          <w14:ligatures w14:val="standardContextual"/>
        </w:rPr>
      </w:pPr>
      <w:r w:rsidRPr="00001BB7">
        <w:rPr>
          <w:rFonts w:ascii="Trebuchet MS" w:eastAsiaTheme="minorHAnsi" w:hAnsi="Trebuchet MS" w:cs="Aptos"/>
          <w:sz w:val="22"/>
          <w:szCs w:val="22"/>
          <w14:ligatures w14:val="standardContextual"/>
        </w:rPr>
        <w:t>(Ta določba za podizvajalce bo vključena v pogodbo samo, če bo izvajalec opravljal dela brez podizvajalcev)</w:t>
      </w:r>
    </w:p>
    <w:p w14:paraId="42C1C506"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1EB0445C" w14:textId="77777777" w:rsidR="00001BB7" w:rsidRPr="00001BB7" w:rsidRDefault="00001BB7" w:rsidP="00001BB7">
      <w:pPr>
        <w:ind w:right="-424"/>
        <w:jc w:val="both"/>
        <w:rPr>
          <w:rFonts w:ascii="Trebuchet MS" w:eastAsiaTheme="minorHAnsi" w:hAnsi="Trebuchet MS" w:cs="Aptos"/>
          <w:iCs/>
          <w:sz w:val="22"/>
          <w:szCs w:val="22"/>
          <w14:ligatures w14:val="standardContextual"/>
        </w:rPr>
      </w:pPr>
      <w:r w:rsidRPr="00001BB7">
        <w:rPr>
          <w:rFonts w:ascii="Trebuchet MS" w:eastAsiaTheme="minorHAnsi" w:hAnsi="Trebuchet MS" w:cs="Aptos"/>
          <w:sz w:val="22"/>
          <w:szCs w:val="22"/>
          <w14:ligatures w14:val="standardContextual"/>
        </w:rPr>
        <w:t xml:space="preserve">Izvajalec izjavlja, da storitve, ki so predmet pogodbe ne bo izvajal s podizvajalci, pri čemer se zaveda, da bo naročnik v primeru </w:t>
      </w:r>
      <w:r w:rsidRPr="00001BB7">
        <w:rPr>
          <w:rFonts w:ascii="Trebuchet MS" w:eastAsiaTheme="minorHAnsi" w:hAnsi="Trebuchet MS" w:cs="Aptos"/>
          <w:iCs/>
          <w:sz w:val="22"/>
          <w:szCs w:val="22"/>
          <w14:ligatures w14:val="standardContextual"/>
        </w:rPr>
        <w:t xml:space="preserve">predložitve neresničnih izjave ali dokazil podal Državni revizijski komisiji predlog za uvedbo postopka o prekršku iz 112. člena ZJN-3. </w:t>
      </w:r>
    </w:p>
    <w:p w14:paraId="6B3B3458" w14:textId="77777777" w:rsidR="00001BB7" w:rsidRPr="00001BB7" w:rsidRDefault="00001BB7" w:rsidP="00001BB7">
      <w:pPr>
        <w:ind w:right="-424"/>
        <w:jc w:val="both"/>
        <w:rPr>
          <w:rFonts w:ascii="Trebuchet MS" w:eastAsiaTheme="minorHAnsi" w:hAnsi="Trebuchet MS" w:cs="Aptos"/>
          <w:iCs/>
          <w:sz w:val="22"/>
          <w:szCs w:val="22"/>
          <w14:ligatures w14:val="standardContextual"/>
        </w:rPr>
      </w:pPr>
    </w:p>
    <w:p w14:paraId="5953F347"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Če bo izvajalec po sklenitvi pogodbe storitve prevozov izvajal s podizvajalci, mora o tem pisno obvestiti naročnika v petih dneh po spremembi in mu predložiti:</w:t>
      </w:r>
    </w:p>
    <w:p w14:paraId="04A8C66F"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sklenjene pogodbe s podizvajalci;</w:t>
      </w:r>
    </w:p>
    <w:p w14:paraId="59D1496B"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pooblastilo za plačilo opravljenih in prevzetih del neposredno podizvajalcu;</w:t>
      </w:r>
    </w:p>
    <w:p w14:paraId="4CFA7772"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soglasje podizvajalca za neposredno plačilo oz. izjavo podizvajalca, da neposrednega plačila ne zahteva in</w:t>
      </w:r>
    </w:p>
    <w:p w14:paraId="3FC527A2"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vso ostalo dokumentacijo, ki jo je naročnik zahteval za podizvajalce v razpisni dokumentaciji za predmetno javno naročilo.</w:t>
      </w:r>
    </w:p>
    <w:p w14:paraId="098E35D1"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2FB33CBD" w14:textId="77777777" w:rsidR="00001BB7" w:rsidRPr="00001BB7" w:rsidRDefault="00001BB7" w:rsidP="00001BB7">
      <w:pPr>
        <w:ind w:right="-424"/>
        <w:jc w:val="center"/>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14.b člen</w:t>
      </w:r>
    </w:p>
    <w:p w14:paraId="0A2DDFC7" w14:textId="77777777" w:rsidR="00001BB7" w:rsidRPr="00001BB7" w:rsidRDefault="00001BB7" w:rsidP="00001BB7">
      <w:pPr>
        <w:ind w:right="-424"/>
        <w:jc w:val="center"/>
        <w:rPr>
          <w:rFonts w:ascii="Trebuchet MS" w:eastAsiaTheme="minorHAnsi" w:hAnsi="Trebuchet MS" w:cs="Aptos"/>
          <w:b/>
          <w:i/>
          <w:sz w:val="22"/>
          <w:szCs w:val="22"/>
          <w14:ligatures w14:val="standardContextual"/>
        </w:rPr>
      </w:pPr>
      <w:r w:rsidRPr="00001BB7">
        <w:rPr>
          <w:rFonts w:ascii="Trebuchet MS" w:eastAsiaTheme="minorHAnsi" w:hAnsi="Trebuchet MS" w:cs="Aptos"/>
          <w:sz w:val="22"/>
          <w:szCs w:val="22"/>
          <w14:ligatures w14:val="standardContextual"/>
        </w:rPr>
        <w:lastRenderedPageBreak/>
        <w:t>(Ta določba za podizvajalce bo vključena v pogodbo samo, če bo izvajalec opravljal dela skupaj s podizvajalci)</w:t>
      </w:r>
    </w:p>
    <w:p w14:paraId="1CEE82DA"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051EA975"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 Izvajalec bo storitve po tej pogodbi opravljal s podizvajalci, navedenimi v ponudbi. Podatki o podizvajalcu, o vrsti in obsegu del ter soglasje podizvajalca/</w:t>
      </w:r>
      <w:proofErr w:type="spellStart"/>
      <w:r w:rsidRPr="00001BB7">
        <w:rPr>
          <w:rFonts w:ascii="Trebuchet MS" w:eastAsiaTheme="minorHAnsi" w:hAnsi="Trebuchet MS" w:cs="Aptos"/>
          <w:sz w:val="22"/>
          <w:szCs w:val="22"/>
          <w14:ligatures w14:val="standardContextual"/>
        </w:rPr>
        <w:t>ev</w:t>
      </w:r>
      <w:proofErr w:type="spellEnd"/>
      <w:r w:rsidRPr="00001BB7">
        <w:rPr>
          <w:rFonts w:ascii="Trebuchet MS" w:eastAsiaTheme="minorHAnsi" w:hAnsi="Trebuchet MS" w:cs="Aptos"/>
          <w:sz w:val="22"/>
          <w:szCs w:val="22"/>
          <w14:ligatures w14:val="standardContextual"/>
        </w:rPr>
        <w:t xml:space="preserve"> za neposredno plačilo, so sestavni del te pogodbe.</w:t>
      </w:r>
    </w:p>
    <w:p w14:paraId="511AA799" w14:textId="77777777" w:rsidR="00330AE4" w:rsidRPr="00001BB7" w:rsidRDefault="00330AE4" w:rsidP="00001BB7">
      <w:pPr>
        <w:ind w:right="-424"/>
        <w:jc w:val="both"/>
        <w:rPr>
          <w:rFonts w:ascii="Trebuchet MS" w:eastAsiaTheme="minorHAnsi" w:hAnsi="Trebuchet MS" w:cs="Aptos"/>
          <w:sz w:val="22"/>
          <w:szCs w:val="22"/>
          <w14:ligatures w14:val="standardContextual"/>
        </w:rPr>
      </w:pPr>
    </w:p>
    <w:tbl>
      <w:tblPr>
        <w:tblW w:w="9498" w:type="dxa"/>
        <w:tblInd w:w="-5" w:type="dxa"/>
        <w:tblLayout w:type="fixed"/>
        <w:tblLook w:val="0000" w:firstRow="0" w:lastRow="0" w:firstColumn="0" w:lastColumn="0" w:noHBand="0" w:noVBand="0"/>
      </w:tblPr>
      <w:tblGrid>
        <w:gridCol w:w="2410"/>
        <w:gridCol w:w="1559"/>
        <w:gridCol w:w="1560"/>
        <w:gridCol w:w="2551"/>
        <w:gridCol w:w="1418"/>
      </w:tblGrid>
      <w:tr w:rsidR="00001BB7" w:rsidRPr="00001BB7" w14:paraId="1C048B8F" w14:textId="77777777" w:rsidTr="00330AE4">
        <w:tc>
          <w:tcPr>
            <w:tcW w:w="2410" w:type="dxa"/>
            <w:tcBorders>
              <w:top w:val="single" w:sz="4" w:space="0" w:color="000000"/>
              <w:left w:val="single" w:sz="4" w:space="0" w:color="000000"/>
              <w:bottom w:val="single" w:sz="4" w:space="0" w:color="000000"/>
            </w:tcBorders>
            <w:shd w:val="clear" w:color="auto" w:fill="D9D9D9"/>
            <w:vAlign w:val="center"/>
          </w:tcPr>
          <w:p w14:paraId="33820F6E" w14:textId="77777777" w:rsidR="00001BB7" w:rsidRPr="00001BB7" w:rsidRDefault="00001BB7" w:rsidP="00330AE4">
            <w:pPr>
              <w:snapToGrid w:val="0"/>
              <w:ind w:right="-425"/>
              <w:rPr>
                <w:rFonts w:ascii="Trebuchet MS" w:eastAsiaTheme="minorHAnsi" w:hAnsi="Trebuchet MS" w:cs="Aptos"/>
                <w:b/>
                <w:sz w:val="22"/>
                <w:szCs w:val="22"/>
                <w14:ligatures w14:val="standardContextual"/>
              </w:rPr>
            </w:pPr>
            <w:r w:rsidRPr="00001BB7">
              <w:rPr>
                <w:rFonts w:ascii="Trebuchet MS" w:eastAsiaTheme="minorHAnsi" w:hAnsi="Trebuchet MS" w:cs="Aptos"/>
                <w:b/>
                <w:sz w:val="22"/>
                <w:szCs w:val="22"/>
                <w14:ligatures w14:val="standardContextual"/>
              </w:rPr>
              <w:t>firma in sedež podizvajalca</w:t>
            </w:r>
          </w:p>
        </w:tc>
        <w:tc>
          <w:tcPr>
            <w:tcW w:w="1559" w:type="dxa"/>
            <w:tcBorders>
              <w:top w:val="single" w:sz="4" w:space="0" w:color="000000"/>
              <w:left w:val="single" w:sz="4" w:space="0" w:color="000000"/>
              <w:bottom w:val="single" w:sz="4" w:space="0" w:color="000000"/>
            </w:tcBorders>
            <w:shd w:val="clear" w:color="auto" w:fill="D9D9D9"/>
            <w:vAlign w:val="center"/>
          </w:tcPr>
          <w:p w14:paraId="77532C32" w14:textId="77777777" w:rsidR="00330AE4" w:rsidRDefault="00001BB7" w:rsidP="00330AE4">
            <w:pPr>
              <w:snapToGrid w:val="0"/>
              <w:ind w:right="-425"/>
              <w:rPr>
                <w:rFonts w:ascii="Trebuchet MS" w:eastAsiaTheme="minorHAnsi" w:hAnsi="Trebuchet MS" w:cs="Aptos"/>
                <w:b/>
                <w:sz w:val="22"/>
                <w:szCs w:val="22"/>
                <w14:ligatures w14:val="standardContextual"/>
              </w:rPr>
            </w:pPr>
            <w:r w:rsidRPr="00001BB7">
              <w:rPr>
                <w:rFonts w:ascii="Trebuchet MS" w:eastAsiaTheme="minorHAnsi" w:hAnsi="Trebuchet MS" w:cs="Aptos"/>
                <w:b/>
                <w:sz w:val="22"/>
                <w:szCs w:val="22"/>
                <w14:ligatures w14:val="standardContextual"/>
              </w:rPr>
              <w:t xml:space="preserve">davčna in matična </w:t>
            </w:r>
          </w:p>
          <w:p w14:paraId="1F96C462" w14:textId="3E0F9851" w:rsidR="00001BB7" w:rsidRPr="00001BB7" w:rsidRDefault="00001BB7" w:rsidP="00330AE4">
            <w:pPr>
              <w:snapToGrid w:val="0"/>
              <w:ind w:right="-425"/>
              <w:rPr>
                <w:rFonts w:ascii="Trebuchet MS" w:eastAsiaTheme="minorHAnsi" w:hAnsi="Trebuchet MS" w:cs="Aptos"/>
                <w:b/>
                <w:sz w:val="22"/>
                <w:szCs w:val="22"/>
                <w14:ligatures w14:val="standardContextual"/>
              </w:rPr>
            </w:pPr>
            <w:r w:rsidRPr="00001BB7">
              <w:rPr>
                <w:rFonts w:ascii="Trebuchet MS" w:eastAsiaTheme="minorHAnsi" w:hAnsi="Trebuchet MS" w:cs="Aptos"/>
                <w:b/>
                <w:sz w:val="22"/>
                <w:szCs w:val="22"/>
                <w14:ligatures w14:val="standardContextual"/>
              </w:rPr>
              <w:t>številka</w:t>
            </w:r>
          </w:p>
        </w:tc>
        <w:tc>
          <w:tcPr>
            <w:tcW w:w="1560" w:type="dxa"/>
            <w:tcBorders>
              <w:top w:val="single" w:sz="4" w:space="0" w:color="000000"/>
              <w:left w:val="single" w:sz="4" w:space="0" w:color="000000"/>
              <w:bottom w:val="single" w:sz="4" w:space="0" w:color="000000"/>
            </w:tcBorders>
            <w:shd w:val="clear" w:color="auto" w:fill="D9D9D9"/>
            <w:vAlign w:val="center"/>
          </w:tcPr>
          <w:p w14:paraId="42AD9A97" w14:textId="77777777" w:rsidR="00330AE4" w:rsidRDefault="00001BB7" w:rsidP="00330AE4">
            <w:pPr>
              <w:snapToGrid w:val="0"/>
              <w:ind w:right="-425"/>
              <w:rPr>
                <w:rFonts w:ascii="Trebuchet MS" w:eastAsiaTheme="minorHAnsi" w:hAnsi="Trebuchet MS" w:cs="Aptos"/>
                <w:b/>
                <w:sz w:val="22"/>
                <w:szCs w:val="22"/>
                <w14:ligatures w14:val="standardContextual"/>
              </w:rPr>
            </w:pPr>
            <w:r w:rsidRPr="00001BB7">
              <w:rPr>
                <w:rFonts w:ascii="Trebuchet MS" w:eastAsiaTheme="minorHAnsi" w:hAnsi="Trebuchet MS" w:cs="Aptos"/>
                <w:b/>
                <w:sz w:val="22"/>
                <w:szCs w:val="22"/>
                <w14:ligatures w14:val="standardContextual"/>
              </w:rPr>
              <w:t xml:space="preserve">vrednost </w:t>
            </w:r>
          </w:p>
          <w:p w14:paraId="240D3286" w14:textId="77777777" w:rsidR="00330AE4" w:rsidRDefault="00001BB7" w:rsidP="00330AE4">
            <w:pPr>
              <w:snapToGrid w:val="0"/>
              <w:ind w:right="-425"/>
              <w:rPr>
                <w:rFonts w:ascii="Trebuchet MS" w:eastAsiaTheme="minorHAnsi" w:hAnsi="Trebuchet MS" w:cs="Aptos"/>
                <w:b/>
                <w:sz w:val="22"/>
                <w:szCs w:val="22"/>
                <w14:ligatures w14:val="standardContextual"/>
              </w:rPr>
            </w:pPr>
            <w:r w:rsidRPr="00001BB7">
              <w:rPr>
                <w:rFonts w:ascii="Trebuchet MS" w:eastAsiaTheme="minorHAnsi" w:hAnsi="Trebuchet MS" w:cs="Aptos"/>
                <w:b/>
                <w:sz w:val="22"/>
                <w:szCs w:val="22"/>
                <w14:ligatures w14:val="standardContextual"/>
              </w:rPr>
              <w:t xml:space="preserve">storitev in </w:t>
            </w:r>
          </w:p>
          <w:p w14:paraId="75F899C6" w14:textId="19105EB0" w:rsidR="00001BB7" w:rsidRPr="00001BB7" w:rsidRDefault="00001BB7" w:rsidP="00330AE4">
            <w:pPr>
              <w:snapToGrid w:val="0"/>
              <w:ind w:right="-425"/>
              <w:rPr>
                <w:rFonts w:ascii="Trebuchet MS" w:eastAsiaTheme="minorHAnsi" w:hAnsi="Trebuchet MS" w:cs="Aptos"/>
                <w:b/>
                <w:sz w:val="22"/>
                <w:szCs w:val="22"/>
                <w14:ligatures w14:val="standardContextual"/>
              </w:rPr>
            </w:pPr>
            <w:r w:rsidRPr="00001BB7">
              <w:rPr>
                <w:rFonts w:ascii="Trebuchet MS" w:eastAsiaTheme="minorHAnsi" w:hAnsi="Trebuchet MS" w:cs="Aptos"/>
                <w:b/>
                <w:sz w:val="22"/>
                <w:szCs w:val="22"/>
                <w14:ligatures w14:val="standardContextual"/>
              </w:rPr>
              <w:t xml:space="preserve">delež podizvajalca </w:t>
            </w:r>
          </w:p>
          <w:p w14:paraId="2E61D529" w14:textId="77777777" w:rsidR="00330AE4" w:rsidRDefault="00001BB7" w:rsidP="00330AE4">
            <w:pPr>
              <w:snapToGrid w:val="0"/>
              <w:ind w:right="-425"/>
              <w:rPr>
                <w:rFonts w:ascii="Trebuchet MS" w:eastAsiaTheme="minorHAnsi" w:hAnsi="Trebuchet MS" w:cs="Aptos"/>
                <w:b/>
                <w:sz w:val="22"/>
                <w:szCs w:val="22"/>
                <w14:ligatures w14:val="standardContextual"/>
              </w:rPr>
            </w:pPr>
            <w:r w:rsidRPr="00001BB7">
              <w:rPr>
                <w:rFonts w:ascii="Trebuchet MS" w:eastAsiaTheme="minorHAnsi" w:hAnsi="Trebuchet MS" w:cs="Aptos"/>
                <w:b/>
                <w:sz w:val="22"/>
                <w:szCs w:val="22"/>
                <w14:ligatures w14:val="standardContextual"/>
              </w:rPr>
              <w:t xml:space="preserve">(v % od </w:t>
            </w:r>
          </w:p>
          <w:p w14:paraId="5D302748" w14:textId="2957F514" w:rsidR="00001BB7" w:rsidRPr="00001BB7" w:rsidRDefault="00001BB7" w:rsidP="00330AE4">
            <w:pPr>
              <w:snapToGrid w:val="0"/>
              <w:ind w:right="-425"/>
              <w:rPr>
                <w:rFonts w:ascii="Trebuchet MS" w:eastAsiaTheme="minorHAnsi" w:hAnsi="Trebuchet MS" w:cs="Aptos"/>
                <w:b/>
                <w:sz w:val="22"/>
                <w:szCs w:val="22"/>
                <w14:ligatures w14:val="standardContextual"/>
              </w:rPr>
            </w:pPr>
            <w:r w:rsidRPr="00001BB7">
              <w:rPr>
                <w:rFonts w:ascii="Trebuchet MS" w:eastAsiaTheme="minorHAnsi" w:hAnsi="Trebuchet MS" w:cs="Aptos"/>
                <w:b/>
                <w:sz w:val="22"/>
                <w:szCs w:val="22"/>
                <w14:ligatures w14:val="standardContextual"/>
              </w:rPr>
              <w:t>celotnega sklopa)</w:t>
            </w:r>
          </w:p>
        </w:tc>
        <w:tc>
          <w:tcPr>
            <w:tcW w:w="25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71C574" w14:textId="77777777" w:rsidR="00330AE4" w:rsidRDefault="00001BB7" w:rsidP="00330AE4">
            <w:pPr>
              <w:snapToGrid w:val="0"/>
              <w:ind w:right="-425"/>
              <w:rPr>
                <w:rFonts w:ascii="Trebuchet MS" w:eastAsiaTheme="minorHAnsi" w:hAnsi="Trebuchet MS" w:cs="Aptos"/>
                <w:b/>
                <w:sz w:val="22"/>
                <w:szCs w:val="22"/>
                <w14:ligatures w14:val="standardContextual"/>
              </w:rPr>
            </w:pPr>
            <w:r w:rsidRPr="00001BB7">
              <w:rPr>
                <w:rFonts w:ascii="Trebuchet MS" w:eastAsiaTheme="minorHAnsi" w:hAnsi="Trebuchet MS" w:cs="Aptos"/>
                <w:b/>
                <w:sz w:val="22"/>
                <w:szCs w:val="22"/>
                <w14:ligatures w14:val="standardContextual"/>
              </w:rPr>
              <w:t xml:space="preserve">opis storitev, </w:t>
            </w:r>
          </w:p>
          <w:p w14:paraId="66F08691" w14:textId="34675D44" w:rsidR="00330AE4" w:rsidRDefault="00001BB7" w:rsidP="00330AE4">
            <w:pPr>
              <w:snapToGrid w:val="0"/>
              <w:ind w:right="-425"/>
              <w:rPr>
                <w:rFonts w:ascii="Trebuchet MS" w:eastAsiaTheme="minorHAnsi" w:hAnsi="Trebuchet MS" w:cs="Aptos"/>
                <w:b/>
                <w:sz w:val="22"/>
                <w:szCs w:val="22"/>
                <w14:ligatures w14:val="standardContextual"/>
              </w:rPr>
            </w:pPr>
            <w:r w:rsidRPr="00001BB7">
              <w:rPr>
                <w:rFonts w:ascii="Trebuchet MS" w:eastAsiaTheme="minorHAnsi" w:hAnsi="Trebuchet MS" w:cs="Aptos"/>
                <w:b/>
                <w:sz w:val="22"/>
                <w:szCs w:val="22"/>
                <w14:ligatures w14:val="standardContextual"/>
              </w:rPr>
              <w:t xml:space="preserve">ki jih bo izvedel </w:t>
            </w:r>
          </w:p>
          <w:p w14:paraId="1B5FD3CB" w14:textId="4CD37306" w:rsidR="00001BB7" w:rsidRPr="00001BB7" w:rsidRDefault="00001BB7" w:rsidP="00330AE4">
            <w:pPr>
              <w:snapToGrid w:val="0"/>
              <w:ind w:right="-425"/>
              <w:rPr>
                <w:rFonts w:ascii="Trebuchet MS" w:eastAsiaTheme="minorHAnsi" w:hAnsi="Trebuchet MS" w:cs="Aptos"/>
                <w:b/>
                <w:sz w:val="22"/>
                <w:szCs w:val="22"/>
                <w14:ligatures w14:val="standardContextual"/>
              </w:rPr>
            </w:pPr>
            <w:r w:rsidRPr="00001BB7">
              <w:rPr>
                <w:rFonts w:ascii="Trebuchet MS" w:eastAsiaTheme="minorHAnsi" w:hAnsi="Trebuchet MS" w:cs="Aptos"/>
                <w:b/>
                <w:sz w:val="22"/>
                <w:szCs w:val="22"/>
                <w14:ligatures w14:val="standardContextual"/>
              </w:rPr>
              <w:t>podizvajalec</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464CD608" w14:textId="77777777" w:rsidR="00001BB7" w:rsidRPr="00001BB7" w:rsidRDefault="00001BB7" w:rsidP="00330AE4">
            <w:pPr>
              <w:snapToGrid w:val="0"/>
              <w:ind w:right="-425"/>
              <w:rPr>
                <w:rFonts w:ascii="Trebuchet MS" w:eastAsiaTheme="minorHAnsi" w:hAnsi="Trebuchet MS" w:cs="Aptos"/>
                <w:b/>
                <w:sz w:val="22"/>
                <w:szCs w:val="22"/>
                <w14:ligatures w14:val="standardContextual"/>
              </w:rPr>
            </w:pPr>
          </w:p>
          <w:p w14:paraId="036AE648" w14:textId="77777777" w:rsidR="00330AE4" w:rsidRDefault="00330AE4" w:rsidP="00330AE4">
            <w:pPr>
              <w:snapToGrid w:val="0"/>
              <w:ind w:right="-425"/>
              <w:rPr>
                <w:rFonts w:ascii="Trebuchet MS" w:eastAsiaTheme="minorHAnsi" w:hAnsi="Trebuchet MS" w:cs="Aptos"/>
                <w:b/>
                <w:sz w:val="22"/>
                <w:szCs w:val="22"/>
                <w14:ligatures w14:val="standardContextual"/>
              </w:rPr>
            </w:pPr>
            <w:r>
              <w:rPr>
                <w:rFonts w:ascii="Trebuchet MS" w:eastAsiaTheme="minorHAnsi" w:hAnsi="Trebuchet MS" w:cs="Aptos"/>
                <w:b/>
                <w:sz w:val="22"/>
                <w:szCs w:val="22"/>
                <w14:ligatures w14:val="standardContextual"/>
              </w:rPr>
              <w:t>n</w:t>
            </w:r>
            <w:r w:rsidR="00001BB7" w:rsidRPr="00001BB7">
              <w:rPr>
                <w:rFonts w:ascii="Trebuchet MS" w:eastAsiaTheme="minorHAnsi" w:hAnsi="Trebuchet MS" w:cs="Aptos"/>
                <w:b/>
                <w:sz w:val="22"/>
                <w:szCs w:val="22"/>
                <w14:ligatures w14:val="standardContextual"/>
              </w:rPr>
              <w:t xml:space="preserve">eposredna plačila </w:t>
            </w:r>
          </w:p>
          <w:p w14:paraId="236B3DDD" w14:textId="77777777" w:rsidR="00330AE4" w:rsidRDefault="00001BB7" w:rsidP="00330AE4">
            <w:pPr>
              <w:snapToGrid w:val="0"/>
              <w:ind w:right="-425"/>
              <w:rPr>
                <w:rFonts w:ascii="Trebuchet MS" w:eastAsiaTheme="minorHAnsi" w:hAnsi="Trebuchet MS" w:cs="Aptos"/>
                <w:b/>
                <w:sz w:val="22"/>
                <w:szCs w:val="22"/>
                <w14:ligatures w14:val="standardContextual"/>
              </w:rPr>
            </w:pPr>
            <w:proofErr w:type="spellStart"/>
            <w:r w:rsidRPr="00001BB7">
              <w:rPr>
                <w:rFonts w:ascii="Trebuchet MS" w:eastAsiaTheme="minorHAnsi" w:hAnsi="Trebuchet MS" w:cs="Aptos"/>
                <w:b/>
                <w:sz w:val="22"/>
                <w:szCs w:val="22"/>
                <w14:ligatures w14:val="standardContextual"/>
              </w:rPr>
              <w:t>podizv</w:t>
            </w:r>
            <w:proofErr w:type="spellEnd"/>
            <w:r w:rsidRPr="00001BB7">
              <w:rPr>
                <w:rFonts w:ascii="Trebuchet MS" w:eastAsiaTheme="minorHAnsi" w:hAnsi="Trebuchet MS" w:cs="Aptos"/>
                <w:b/>
                <w:sz w:val="22"/>
                <w:szCs w:val="22"/>
                <w14:ligatures w14:val="standardContextual"/>
              </w:rPr>
              <w:t xml:space="preserve">. </w:t>
            </w:r>
          </w:p>
          <w:p w14:paraId="0CBBCF18" w14:textId="371107F6" w:rsidR="00001BB7" w:rsidRPr="00001BB7" w:rsidRDefault="00001BB7" w:rsidP="00330AE4">
            <w:pPr>
              <w:snapToGrid w:val="0"/>
              <w:ind w:right="-425"/>
              <w:rPr>
                <w:rFonts w:ascii="Trebuchet MS" w:eastAsiaTheme="minorHAnsi" w:hAnsi="Trebuchet MS" w:cs="Aptos"/>
                <w:b/>
                <w:sz w:val="22"/>
                <w:szCs w:val="22"/>
                <w14:ligatures w14:val="standardContextual"/>
              </w:rPr>
            </w:pPr>
            <w:r w:rsidRPr="00001BB7">
              <w:rPr>
                <w:rFonts w:ascii="Trebuchet MS" w:eastAsiaTheme="minorHAnsi" w:hAnsi="Trebuchet MS" w:cs="Aptos"/>
                <w:b/>
                <w:sz w:val="22"/>
                <w:szCs w:val="22"/>
                <w14:ligatures w14:val="standardContextual"/>
              </w:rPr>
              <w:t>(da/ne)</w:t>
            </w:r>
          </w:p>
        </w:tc>
      </w:tr>
      <w:tr w:rsidR="00001BB7" w:rsidRPr="00001BB7" w14:paraId="633F9553" w14:textId="77777777" w:rsidTr="00330AE4">
        <w:tc>
          <w:tcPr>
            <w:tcW w:w="2410" w:type="dxa"/>
            <w:tcBorders>
              <w:top w:val="single" w:sz="4" w:space="0" w:color="000000"/>
              <w:left w:val="single" w:sz="4" w:space="0" w:color="000000"/>
              <w:bottom w:val="single" w:sz="4" w:space="0" w:color="000000"/>
            </w:tcBorders>
            <w:vAlign w:val="center"/>
          </w:tcPr>
          <w:p w14:paraId="756ABD7F" w14:textId="77777777" w:rsidR="00001BB7" w:rsidRPr="00001BB7" w:rsidRDefault="00001BB7" w:rsidP="00001BB7">
            <w:pPr>
              <w:snapToGrid w:val="0"/>
              <w:spacing w:before="60" w:after="40"/>
              <w:ind w:right="-424"/>
              <w:rPr>
                <w:rFonts w:ascii="Trebuchet MS" w:eastAsiaTheme="minorHAnsi" w:hAnsi="Trebuchet MS" w:cs="Arial"/>
                <w:sz w:val="22"/>
                <w:szCs w:val="22"/>
                <w14:ligatures w14:val="standardContextual"/>
              </w:rPr>
            </w:pPr>
          </w:p>
          <w:p w14:paraId="1AF49518" w14:textId="77777777" w:rsidR="00001BB7" w:rsidRPr="00001BB7" w:rsidRDefault="00001BB7" w:rsidP="00001BB7">
            <w:pPr>
              <w:snapToGrid w:val="0"/>
              <w:spacing w:before="60" w:after="40"/>
              <w:ind w:right="-424"/>
              <w:rPr>
                <w:rFonts w:ascii="Trebuchet MS" w:eastAsiaTheme="minorHAnsi" w:hAnsi="Trebuchet MS" w:cs="Arial"/>
                <w:sz w:val="22"/>
                <w:szCs w:val="22"/>
                <w14:ligatures w14:val="standardContextual"/>
              </w:rPr>
            </w:pPr>
          </w:p>
          <w:p w14:paraId="3408792F" w14:textId="77777777" w:rsidR="00001BB7" w:rsidRPr="00001BB7" w:rsidRDefault="00001BB7" w:rsidP="00001BB7">
            <w:pPr>
              <w:snapToGrid w:val="0"/>
              <w:spacing w:before="60" w:after="40"/>
              <w:ind w:right="-424"/>
              <w:rPr>
                <w:rFonts w:ascii="Trebuchet MS" w:eastAsiaTheme="minorHAnsi" w:hAnsi="Trebuchet MS" w:cs="Arial"/>
                <w:sz w:val="22"/>
                <w:szCs w:val="22"/>
                <w14:ligatures w14:val="standardContextual"/>
              </w:rPr>
            </w:pPr>
          </w:p>
        </w:tc>
        <w:tc>
          <w:tcPr>
            <w:tcW w:w="1559" w:type="dxa"/>
            <w:tcBorders>
              <w:top w:val="single" w:sz="4" w:space="0" w:color="000000"/>
              <w:left w:val="single" w:sz="4" w:space="0" w:color="000000"/>
              <w:bottom w:val="single" w:sz="4" w:space="0" w:color="000000"/>
            </w:tcBorders>
            <w:vAlign w:val="center"/>
          </w:tcPr>
          <w:p w14:paraId="441DD425" w14:textId="77777777" w:rsidR="00001BB7" w:rsidRPr="00001BB7" w:rsidRDefault="00001BB7" w:rsidP="00001BB7">
            <w:pPr>
              <w:snapToGrid w:val="0"/>
              <w:spacing w:before="60" w:after="40"/>
              <w:ind w:right="-424"/>
              <w:rPr>
                <w:rFonts w:ascii="Trebuchet MS" w:eastAsiaTheme="minorHAnsi" w:hAnsi="Trebuchet MS" w:cs="Aptos"/>
                <w:sz w:val="22"/>
                <w:szCs w:val="22"/>
                <w14:ligatures w14:val="standardContextual"/>
              </w:rPr>
            </w:pPr>
          </w:p>
        </w:tc>
        <w:tc>
          <w:tcPr>
            <w:tcW w:w="1560" w:type="dxa"/>
            <w:tcBorders>
              <w:top w:val="single" w:sz="4" w:space="0" w:color="000000"/>
              <w:left w:val="single" w:sz="4" w:space="0" w:color="000000"/>
              <w:bottom w:val="single" w:sz="4" w:space="0" w:color="000000"/>
            </w:tcBorders>
            <w:vAlign w:val="center"/>
          </w:tcPr>
          <w:p w14:paraId="476061A3" w14:textId="77777777" w:rsidR="00001BB7" w:rsidRPr="00001BB7" w:rsidRDefault="00001BB7" w:rsidP="00001BB7">
            <w:pPr>
              <w:snapToGrid w:val="0"/>
              <w:spacing w:before="60" w:after="40"/>
              <w:ind w:right="-424"/>
              <w:rPr>
                <w:rFonts w:ascii="Trebuchet MS" w:eastAsiaTheme="minorHAnsi" w:hAnsi="Trebuchet MS" w:cs="Aptos"/>
                <w:sz w:val="22"/>
                <w:szCs w:val="22"/>
                <w14:ligatures w14:val="standardContextual"/>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578E8E05" w14:textId="77777777" w:rsidR="00001BB7" w:rsidRPr="00001BB7" w:rsidRDefault="00001BB7" w:rsidP="00001BB7">
            <w:pPr>
              <w:snapToGrid w:val="0"/>
              <w:spacing w:before="60" w:after="40"/>
              <w:ind w:right="-424"/>
              <w:rPr>
                <w:rFonts w:ascii="Trebuchet MS" w:eastAsiaTheme="minorHAnsi" w:hAnsi="Trebuchet MS" w:cs="Aptos"/>
                <w:sz w:val="22"/>
                <w:szCs w:val="22"/>
                <w14:ligatures w14:val="standardContextual"/>
              </w:rPr>
            </w:pPr>
          </w:p>
        </w:tc>
        <w:tc>
          <w:tcPr>
            <w:tcW w:w="1418" w:type="dxa"/>
            <w:tcBorders>
              <w:top w:val="single" w:sz="4" w:space="0" w:color="000000"/>
              <w:left w:val="single" w:sz="4" w:space="0" w:color="000000"/>
              <w:bottom w:val="single" w:sz="4" w:space="0" w:color="000000"/>
              <w:right w:val="single" w:sz="4" w:space="0" w:color="000000"/>
            </w:tcBorders>
          </w:tcPr>
          <w:p w14:paraId="12EB2D8F" w14:textId="77777777" w:rsidR="00001BB7" w:rsidRPr="00001BB7" w:rsidRDefault="00001BB7" w:rsidP="00001BB7">
            <w:pPr>
              <w:snapToGrid w:val="0"/>
              <w:spacing w:before="60" w:after="40"/>
              <w:ind w:right="-424"/>
              <w:rPr>
                <w:rFonts w:ascii="Trebuchet MS" w:eastAsiaTheme="minorHAnsi" w:hAnsi="Trebuchet MS" w:cs="Aptos"/>
                <w:sz w:val="22"/>
                <w:szCs w:val="22"/>
                <w14:ligatures w14:val="standardContextual"/>
              </w:rPr>
            </w:pPr>
          </w:p>
        </w:tc>
      </w:tr>
      <w:tr w:rsidR="00001BB7" w:rsidRPr="00001BB7" w14:paraId="13DEF8D5" w14:textId="77777777" w:rsidTr="00330AE4">
        <w:tc>
          <w:tcPr>
            <w:tcW w:w="2410" w:type="dxa"/>
            <w:tcBorders>
              <w:top w:val="single" w:sz="4" w:space="0" w:color="000000"/>
              <w:left w:val="single" w:sz="4" w:space="0" w:color="000000"/>
              <w:bottom w:val="single" w:sz="4" w:space="0" w:color="000000"/>
            </w:tcBorders>
            <w:vAlign w:val="center"/>
          </w:tcPr>
          <w:p w14:paraId="19506AD8" w14:textId="77777777" w:rsidR="00001BB7" w:rsidRPr="00001BB7" w:rsidRDefault="00001BB7" w:rsidP="00001BB7">
            <w:pPr>
              <w:snapToGrid w:val="0"/>
              <w:spacing w:before="60" w:after="40"/>
              <w:ind w:right="-424"/>
              <w:rPr>
                <w:rFonts w:ascii="Trebuchet MS" w:eastAsiaTheme="minorHAnsi" w:hAnsi="Trebuchet MS" w:cs="Arial"/>
                <w:sz w:val="22"/>
                <w:szCs w:val="22"/>
                <w14:ligatures w14:val="standardContextual"/>
              </w:rPr>
            </w:pPr>
          </w:p>
          <w:p w14:paraId="3D1FA434" w14:textId="77777777" w:rsidR="00001BB7" w:rsidRPr="00001BB7" w:rsidRDefault="00001BB7" w:rsidP="00001BB7">
            <w:pPr>
              <w:snapToGrid w:val="0"/>
              <w:spacing w:before="60" w:after="40"/>
              <w:ind w:right="-424"/>
              <w:rPr>
                <w:rFonts w:ascii="Trebuchet MS" w:eastAsiaTheme="minorHAnsi" w:hAnsi="Trebuchet MS" w:cs="Arial"/>
                <w:sz w:val="22"/>
                <w:szCs w:val="22"/>
                <w14:ligatures w14:val="standardContextual"/>
              </w:rPr>
            </w:pPr>
          </w:p>
          <w:p w14:paraId="01EB4087" w14:textId="77777777" w:rsidR="00001BB7" w:rsidRPr="00001BB7" w:rsidRDefault="00001BB7" w:rsidP="00001BB7">
            <w:pPr>
              <w:snapToGrid w:val="0"/>
              <w:spacing w:before="60" w:after="40"/>
              <w:ind w:right="-424"/>
              <w:rPr>
                <w:rFonts w:ascii="Trebuchet MS" w:eastAsiaTheme="minorHAnsi" w:hAnsi="Trebuchet MS" w:cs="Arial"/>
                <w:sz w:val="22"/>
                <w:szCs w:val="22"/>
                <w14:ligatures w14:val="standardContextual"/>
              </w:rPr>
            </w:pPr>
          </w:p>
        </w:tc>
        <w:tc>
          <w:tcPr>
            <w:tcW w:w="1559" w:type="dxa"/>
            <w:tcBorders>
              <w:top w:val="single" w:sz="4" w:space="0" w:color="000000"/>
              <w:left w:val="single" w:sz="4" w:space="0" w:color="000000"/>
              <w:bottom w:val="single" w:sz="4" w:space="0" w:color="000000"/>
            </w:tcBorders>
            <w:vAlign w:val="center"/>
          </w:tcPr>
          <w:p w14:paraId="39172228" w14:textId="77777777" w:rsidR="00001BB7" w:rsidRPr="00001BB7" w:rsidRDefault="00001BB7" w:rsidP="00001BB7">
            <w:pPr>
              <w:snapToGrid w:val="0"/>
              <w:spacing w:before="60" w:after="40"/>
              <w:ind w:right="-424"/>
              <w:rPr>
                <w:rFonts w:ascii="Trebuchet MS" w:eastAsiaTheme="minorHAnsi" w:hAnsi="Trebuchet MS" w:cs="Aptos"/>
                <w:sz w:val="22"/>
                <w:szCs w:val="22"/>
                <w14:ligatures w14:val="standardContextual"/>
              </w:rPr>
            </w:pPr>
          </w:p>
        </w:tc>
        <w:tc>
          <w:tcPr>
            <w:tcW w:w="1560" w:type="dxa"/>
            <w:tcBorders>
              <w:top w:val="single" w:sz="4" w:space="0" w:color="000000"/>
              <w:left w:val="single" w:sz="4" w:space="0" w:color="000000"/>
              <w:bottom w:val="single" w:sz="4" w:space="0" w:color="000000"/>
            </w:tcBorders>
            <w:vAlign w:val="center"/>
          </w:tcPr>
          <w:p w14:paraId="47862B54" w14:textId="77777777" w:rsidR="00001BB7" w:rsidRPr="00001BB7" w:rsidRDefault="00001BB7" w:rsidP="00001BB7">
            <w:pPr>
              <w:snapToGrid w:val="0"/>
              <w:spacing w:before="60" w:after="40"/>
              <w:ind w:right="-424"/>
              <w:rPr>
                <w:rFonts w:ascii="Trebuchet MS" w:eastAsiaTheme="minorHAnsi" w:hAnsi="Trebuchet MS" w:cs="Aptos"/>
                <w:sz w:val="22"/>
                <w:szCs w:val="22"/>
                <w14:ligatures w14:val="standardContextual"/>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01391B59" w14:textId="77777777" w:rsidR="00001BB7" w:rsidRPr="00001BB7" w:rsidRDefault="00001BB7" w:rsidP="00001BB7">
            <w:pPr>
              <w:snapToGrid w:val="0"/>
              <w:spacing w:before="60" w:after="40"/>
              <w:ind w:right="-424"/>
              <w:rPr>
                <w:rFonts w:ascii="Trebuchet MS" w:eastAsiaTheme="minorHAnsi" w:hAnsi="Trebuchet MS" w:cs="Aptos"/>
                <w:sz w:val="22"/>
                <w:szCs w:val="22"/>
                <w14:ligatures w14:val="standardContextual"/>
              </w:rPr>
            </w:pPr>
          </w:p>
        </w:tc>
        <w:tc>
          <w:tcPr>
            <w:tcW w:w="1418" w:type="dxa"/>
            <w:tcBorders>
              <w:top w:val="single" w:sz="4" w:space="0" w:color="000000"/>
              <w:left w:val="single" w:sz="4" w:space="0" w:color="000000"/>
              <w:bottom w:val="single" w:sz="4" w:space="0" w:color="000000"/>
              <w:right w:val="single" w:sz="4" w:space="0" w:color="000000"/>
            </w:tcBorders>
          </w:tcPr>
          <w:p w14:paraId="06DAD30B" w14:textId="77777777" w:rsidR="00001BB7" w:rsidRPr="00001BB7" w:rsidRDefault="00001BB7" w:rsidP="00001BB7">
            <w:pPr>
              <w:snapToGrid w:val="0"/>
              <w:spacing w:before="60" w:after="40"/>
              <w:ind w:right="-424"/>
              <w:rPr>
                <w:rFonts w:ascii="Trebuchet MS" w:eastAsiaTheme="minorHAnsi" w:hAnsi="Trebuchet MS" w:cs="Aptos"/>
                <w:sz w:val="22"/>
                <w:szCs w:val="22"/>
                <w14:ligatures w14:val="standardContextual"/>
              </w:rPr>
            </w:pPr>
          </w:p>
        </w:tc>
      </w:tr>
    </w:tbl>
    <w:p w14:paraId="6BFCCC52" w14:textId="77777777" w:rsidR="00001BB7" w:rsidRDefault="00001BB7" w:rsidP="00001BB7">
      <w:pPr>
        <w:ind w:right="-424"/>
        <w:jc w:val="both"/>
        <w:rPr>
          <w:rFonts w:ascii="Trebuchet MS" w:eastAsiaTheme="minorHAnsi" w:hAnsi="Trebuchet MS" w:cs="Aptos"/>
          <w:sz w:val="22"/>
          <w:szCs w:val="22"/>
          <w14:ligatures w14:val="standardContextual"/>
        </w:rPr>
      </w:pPr>
    </w:p>
    <w:p w14:paraId="786D8FB6" w14:textId="77777777" w:rsidR="00330AE4" w:rsidRPr="00001BB7" w:rsidRDefault="00330AE4" w:rsidP="00001BB7">
      <w:pPr>
        <w:ind w:right="-424"/>
        <w:jc w:val="both"/>
        <w:rPr>
          <w:rFonts w:ascii="Trebuchet MS" w:eastAsiaTheme="minorHAnsi" w:hAnsi="Trebuchet MS" w:cs="Aptos"/>
          <w:sz w:val="22"/>
          <w:szCs w:val="22"/>
          <w14:ligatures w14:val="standardContextual"/>
        </w:rPr>
      </w:pPr>
    </w:p>
    <w:p w14:paraId="5C374C2D"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50724F9C" w14:textId="77777777" w:rsidR="00001BB7" w:rsidRPr="00001BB7" w:rsidRDefault="00001BB7" w:rsidP="00001BB7">
      <w:pPr>
        <w:autoSpaceDE w:val="0"/>
        <w:autoSpaceDN w:val="0"/>
        <w:adjustRightInd w:val="0"/>
        <w:ind w:right="-424"/>
        <w:jc w:val="both"/>
        <w:rPr>
          <w:rFonts w:ascii="Trebuchet MS" w:eastAsia="Times New Roman" w:hAnsi="Trebuchet MS" w:cs="Trebuchet MS"/>
          <w:sz w:val="22"/>
          <w:szCs w:val="22"/>
          <w:lang w:eastAsia="sl-SI"/>
          <w14:ligatures w14:val="standardContextual"/>
        </w:rPr>
      </w:pPr>
    </w:p>
    <w:p w14:paraId="4C64F7C7" w14:textId="77777777" w:rsidR="00001BB7" w:rsidRPr="00001BB7" w:rsidRDefault="00001BB7" w:rsidP="00001BB7">
      <w:pPr>
        <w:autoSpaceDE w:val="0"/>
        <w:autoSpaceDN w:val="0"/>
        <w:adjustRightInd w:val="0"/>
        <w:ind w:right="-424"/>
        <w:jc w:val="both"/>
        <w:rPr>
          <w:rFonts w:ascii="Trebuchet MS" w:eastAsia="Times New Roman" w:hAnsi="Trebuchet MS" w:cs="Trebuchet MS"/>
          <w:sz w:val="22"/>
          <w:szCs w:val="22"/>
          <w:lang w:eastAsia="sl-SI"/>
          <w14:ligatures w14:val="standardContextual"/>
        </w:rPr>
      </w:pPr>
      <w:r w:rsidRPr="00001BB7">
        <w:rPr>
          <w:rFonts w:ascii="Trebuchet MS" w:eastAsia="Times New Roman" w:hAnsi="Trebuchet MS" w:cs="Trebuchet MS"/>
          <w:sz w:val="22"/>
          <w:szCs w:val="22"/>
          <w:lang w:eastAsia="sl-SI"/>
          <w14:ligatures w14:val="standardContextual"/>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 izvedel.</w:t>
      </w:r>
    </w:p>
    <w:p w14:paraId="58825A8B"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1BD86AC1"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Izvajalec, mora računu oziroma situaciji obvezno priložiti predhodno potrjene račune oziroma situacije podizvajalca/</w:t>
      </w:r>
      <w:proofErr w:type="spellStart"/>
      <w:r w:rsidRPr="00001BB7">
        <w:rPr>
          <w:rFonts w:ascii="Trebuchet MS" w:eastAsiaTheme="minorHAnsi" w:hAnsi="Trebuchet MS" w:cs="Aptos"/>
          <w:sz w:val="22"/>
          <w:szCs w:val="22"/>
          <w14:ligatures w14:val="standardContextual"/>
        </w:rPr>
        <w:t>ev</w:t>
      </w:r>
      <w:proofErr w:type="spellEnd"/>
      <w:r w:rsidRPr="00001BB7">
        <w:rPr>
          <w:rFonts w:ascii="Trebuchet MS" w:eastAsiaTheme="minorHAnsi" w:hAnsi="Trebuchet MS" w:cs="Aptos"/>
          <w:sz w:val="22"/>
          <w:szCs w:val="22"/>
          <w14:ligatures w14:val="standardContextual"/>
        </w:rPr>
        <w:t>, ki so opravljali dela po tej pogodbi.</w:t>
      </w:r>
    </w:p>
    <w:p w14:paraId="588422F0"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603D2D33"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 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19/10 s spremembami).</w:t>
      </w:r>
    </w:p>
    <w:p w14:paraId="25FBD977"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49D27F33"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 Izvajalec mora imeti ob sklenitvi te pogodbe na dan začetka izvajanja te pogodbe in v času njenega izvajanja, sklenjene pogodbe s podizvajalci.</w:t>
      </w:r>
    </w:p>
    <w:p w14:paraId="2B66A09E"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1B2CA61E"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Ob morebitni zamenjavi podizvajalcev mora izvajalec o tem pisno obvestiti naročnika v petih (5) dneh po spremembi in mu predložiti:</w:t>
      </w:r>
    </w:p>
    <w:p w14:paraId="1AED82C6"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sklenjene pogodbe z novimi podizvajalci;</w:t>
      </w:r>
    </w:p>
    <w:p w14:paraId="24BEB069"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svojo izjavo, da je poravnal vse nesporne obveznosti prvotnemu podizvajalcu;</w:t>
      </w:r>
    </w:p>
    <w:p w14:paraId="428274C0"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 pooblastilo za plačilo opravljenih in prevzetih del neposredno novemu podizvajalcu; </w:t>
      </w:r>
    </w:p>
    <w:p w14:paraId="21C5C3F7"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soglasje novega podizvajalca za neposredno plačilo oz. izjava, da neposredno plačilo podizvajalec ne zahteva in</w:t>
      </w:r>
    </w:p>
    <w:p w14:paraId="3AFBA8E2"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vso ostalo dokumentacijo, ki jo je naročnik zahteval za podizvajalce v razpisni dokumentaciji za predmetno javno naročilo.</w:t>
      </w:r>
    </w:p>
    <w:p w14:paraId="638AAAE2"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59CA9690"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Izvajalec v celoti odgovarja naročniku za izvedbo vseh del, ki so predmet te pogodbe.</w:t>
      </w:r>
    </w:p>
    <w:p w14:paraId="4BFEF2D2"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0EB63A55"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Če naročnik ugotovi, da storitve izvaja podizvajalec, ki ni naveden v ponudbi oziroma ni dogovorjen s pogodbo, oziroma izvajalec ni zamenjal podizvajalca na način določen v tej pogodbi, ima pravico odpovedati pogodbo. Naročnik si pridržuje pravico, da lahko na kraju kjer se izvajajo dela, kadarkoli preveri delavce kateregakoli od podizvajalcev. Vsi delavci so naročniku dolžni dati verodostojne podatke. </w:t>
      </w:r>
    </w:p>
    <w:p w14:paraId="7FE892C3"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18533269"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Izvajalec se zavezuje:</w:t>
      </w:r>
    </w:p>
    <w:p w14:paraId="4AC1AB74" w14:textId="77777777" w:rsidR="00001BB7" w:rsidRPr="00001BB7" w:rsidRDefault="00001BB7" w:rsidP="00001BB7">
      <w:pPr>
        <w:numPr>
          <w:ilvl w:val="0"/>
          <w:numId w:val="43"/>
        </w:num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pravočasno opozoriti na morebitne ovire pri izvajanju storitev;</w:t>
      </w:r>
    </w:p>
    <w:p w14:paraId="02DB5BA8" w14:textId="77777777" w:rsidR="00001BB7" w:rsidRPr="00001BB7" w:rsidRDefault="00001BB7" w:rsidP="00001BB7">
      <w:pPr>
        <w:numPr>
          <w:ilvl w:val="0"/>
          <w:numId w:val="43"/>
        </w:num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ščititi interese naročnika in</w:t>
      </w:r>
    </w:p>
    <w:p w14:paraId="3457FFB1" w14:textId="77777777" w:rsidR="00001BB7" w:rsidRPr="00001BB7" w:rsidRDefault="00001BB7" w:rsidP="00001BB7">
      <w:pPr>
        <w:numPr>
          <w:ilvl w:val="0"/>
          <w:numId w:val="43"/>
        </w:num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zagotavljati nemoten nadzor nad opravljanjem storitev. </w:t>
      </w:r>
    </w:p>
    <w:p w14:paraId="2EF903F8"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221A0355" w14:textId="77777777" w:rsidR="00001BB7" w:rsidRPr="00001BB7" w:rsidRDefault="00001BB7" w:rsidP="00001BB7">
      <w:pPr>
        <w:ind w:right="-424"/>
        <w:rPr>
          <w:rFonts w:ascii="Trebuchet MS" w:eastAsia="Times New Roman" w:hAnsi="Trebuchet MS"/>
          <w:sz w:val="22"/>
          <w:szCs w:val="22"/>
        </w:rPr>
      </w:pPr>
    </w:p>
    <w:p w14:paraId="5AFE9D3B" w14:textId="77777777" w:rsidR="00001BB7" w:rsidRPr="00001BB7" w:rsidRDefault="00001BB7" w:rsidP="00001BB7">
      <w:pPr>
        <w:numPr>
          <w:ilvl w:val="0"/>
          <w:numId w:val="48"/>
        </w:numPr>
        <w:ind w:right="-424"/>
        <w:rPr>
          <w:rFonts w:ascii="Trebuchet MS" w:eastAsia="Times New Roman" w:hAnsi="Trebuchet MS"/>
          <w:b/>
          <w:sz w:val="22"/>
          <w:szCs w:val="22"/>
        </w:rPr>
      </w:pPr>
      <w:r w:rsidRPr="00001BB7">
        <w:rPr>
          <w:rFonts w:ascii="Trebuchet MS" w:eastAsia="Times New Roman" w:hAnsi="Trebuchet MS"/>
          <w:b/>
          <w:sz w:val="22"/>
          <w:szCs w:val="22"/>
        </w:rPr>
        <w:t>PREDSTAVNIKI POGODBENIH STRANK</w:t>
      </w:r>
    </w:p>
    <w:p w14:paraId="74E2D9F7" w14:textId="77777777" w:rsidR="00001BB7" w:rsidRPr="00001BB7" w:rsidRDefault="00001BB7" w:rsidP="00001BB7">
      <w:pPr>
        <w:ind w:right="-424"/>
        <w:rPr>
          <w:rFonts w:ascii="Trebuchet MS" w:eastAsia="Times New Roman" w:hAnsi="Trebuchet MS"/>
          <w:b/>
          <w:sz w:val="22"/>
          <w:szCs w:val="22"/>
        </w:rPr>
      </w:pPr>
    </w:p>
    <w:p w14:paraId="3DD0CA66" w14:textId="77777777" w:rsidR="00001BB7" w:rsidRPr="00001BB7" w:rsidRDefault="00001BB7" w:rsidP="00001BB7">
      <w:pPr>
        <w:numPr>
          <w:ilvl w:val="0"/>
          <w:numId w:val="50"/>
        </w:numPr>
        <w:ind w:right="-424"/>
        <w:jc w:val="center"/>
        <w:rPr>
          <w:rFonts w:ascii="Trebuchet MS" w:eastAsia="Times New Roman" w:hAnsi="Trebuchet MS"/>
          <w:bCs/>
          <w:sz w:val="22"/>
          <w:szCs w:val="22"/>
        </w:rPr>
      </w:pPr>
      <w:r w:rsidRPr="00001BB7">
        <w:rPr>
          <w:rFonts w:ascii="Trebuchet MS" w:eastAsia="Times New Roman" w:hAnsi="Trebuchet MS"/>
          <w:bCs/>
          <w:sz w:val="22"/>
          <w:szCs w:val="22"/>
        </w:rPr>
        <w:t>člen</w:t>
      </w:r>
    </w:p>
    <w:p w14:paraId="0DF173AA" w14:textId="77777777" w:rsidR="00001BB7" w:rsidRPr="00001BB7" w:rsidRDefault="00001BB7" w:rsidP="00001BB7">
      <w:pPr>
        <w:ind w:right="-424"/>
        <w:jc w:val="both"/>
        <w:rPr>
          <w:rFonts w:ascii="Trebuchet MS" w:eastAsia="Times New Roman" w:hAnsi="Trebuchet MS"/>
          <w:bCs/>
          <w:sz w:val="22"/>
          <w:szCs w:val="22"/>
        </w:rPr>
      </w:pPr>
    </w:p>
    <w:p w14:paraId="02EEF49D" w14:textId="77777777" w:rsidR="00001BB7" w:rsidRPr="00001BB7" w:rsidRDefault="00001BB7" w:rsidP="00001BB7">
      <w:pPr>
        <w:ind w:right="-424"/>
        <w:jc w:val="both"/>
        <w:rPr>
          <w:rFonts w:ascii="Trebuchet MS" w:eastAsia="Times New Roman" w:hAnsi="Trebuchet MS"/>
          <w:bCs/>
          <w:sz w:val="22"/>
          <w:szCs w:val="22"/>
        </w:rPr>
      </w:pPr>
      <w:r w:rsidRPr="00001BB7">
        <w:rPr>
          <w:rFonts w:ascii="Trebuchet MS" w:eastAsia="Times New Roman" w:hAnsi="Trebuchet MS"/>
          <w:bCs/>
          <w:sz w:val="22"/>
          <w:szCs w:val="22"/>
        </w:rPr>
        <w:t>Odgovorna oseba naročnika po tej pogodbi je _____________________________, e-pošta: _________________________, tel. št.: ________________ki je pooblaščena, da ga zastopa glede vprašanj, ki so vsebinsko povezana s to pogodbo ter ki skrbi za pravilno in zakonito izvedbo te pogodbe.</w:t>
      </w:r>
    </w:p>
    <w:p w14:paraId="242AD2D3" w14:textId="77777777" w:rsidR="00001BB7" w:rsidRPr="00001BB7" w:rsidRDefault="00001BB7" w:rsidP="00001BB7">
      <w:pPr>
        <w:ind w:right="-424"/>
        <w:jc w:val="both"/>
        <w:rPr>
          <w:rFonts w:ascii="Trebuchet MS" w:eastAsia="Times New Roman" w:hAnsi="Trebuchet MS"/>
          <w:bCs/>
          <w:sz w:val="22"/>
          <w:szCs w:val="22"/>
        </w:rPr>
      </w:pPr>
    </w:p>
    <w:p w14:paraId="19E6AD71" w14:textId="77777777" w:rsidR="00001BB7" w:rsidRPr="00001BB7" w:rsidRDefault="00001BB7" w:rsidP="00001BB7">
      <w:pPr>
        <w:ind w:right="-424"/>
        <w:jc w:val="both"/>
        <w:rPr>
          <w:rFonts w:ascii="Trebuchet MS" w:eastAsia="Times New Roman" w:hAnsi="Trebuchet MS"/>
          <w:bCs/>
          <w:sz w:val="22"/>
          <w:szCs w:val="22"/>
        </w:rPr>
      </w:pPr>
      <w:r w:rsidRPr="00001BB7">
        <w:rPr>
          <w:rFonts w:ascii="Trebuchet MS" w:eastAsia="Times New Roman" w:hAnsi="Trebuchet MS"/>
          <w:bCs/>
          <w:sz w:val="22"/>
          <w:szCs w:val="22"/>
        </w:rPr>
        <w:t>Odgovorna oseba izvajalca po tej pogodbi je ____________________________, e-pošta: __________________________, tel. št.: _________________, ki je pooblaščena, da ga zastopa glede vseh vprašanj, ki so povezana s predmetom te pogodbe.</w:t>
      </w:r>
    </w:p>
    <w:p w14:paraId="419888CA" w14:textId="77777777" w:rsidR="00001BB7" w:rsidRPr="00001BB7" w:rsidRDefault="00001BB7" w:rsidP="00001BB7">
      <w:pPr>
        <w:ind w:right="-424"/>
        <w:jc w:val="both"/>
        <w:rPr>
          <w:rFonts w:ascii="Trebuchet MS" w:eastAsia="Times New Roman" w:hAnsi="Trebuchet MS"/>
          <w:bCs/>
          <w:sz w:val="22"/>
          <w:szCs w:val="22"/>
        </w:rPr>
      </w:pPr>
    </w:p>
    <w:p w14:paraId="13C484D4" w14:textId="77777777" w:rsidR="00001BB7" w:rsidRPr="00001BB7" w:rsidRDefault="00001BB7" w:rsidP="00001BB7">
      <w:pPr>
        <w:ind w:right="-424"/>
        <w:jc w:val="both"/>
        <w:rPr>
          <w:rFonts w:ascii="Trebuchet MS" w:eastAsia="Times New Roman" w:hAnsi="Trebuchet MS"/>
          <w:bCs/>
          <w:sz w:val="22"/>
          <w:szCs w:val="22"/>
        </w:rPr>
      </w:pPr>
      <w:r w:rsidRPr="00001BB7">
        <w:rPr>
          <w:rFonts w:ascii="Trebuchet MS" w:eastAsia="Times New Roman" w:hAnsi="Trebuchet MS"/>
          <w:bCs/>
          <w:sz w:val="22"/>
          <w:szCs w:val="22"/>
        </w:rPr>
        <w:t>Pogodbeni stranki se strinjata, da se z zvezi s to pogodbo za enakovredno štejejo tako komunikacije s pošto kot tudi elektronske komunikacije. V ta namen bosta pogodbeni stranki uporabljali elektronsko pošto, navedeno v tem členu pogodbe.</w:t>
      </w:r>
    </w:p>
    <w:p w14:paraId="75286B84" w14:textId="77777777" w:rsidR="00001BB7" w:rsidRPr="00001BB7" w:rsidRDefault="00001BB7" w:rsidP="00001BB7">
      <w:pPr>
        <w:ind w:right="-424"/>
        <w:jc w:val="both"/>
        <w:rPr>
          <w:rFonts w:ascii="Trebuchet MS" w:eastAsia="Times New Roman" w:hAnsi="Trebuchet MS"/>
          <w:bCs/>
          <w:sz w:val="22"/>
          <w:szCs w:val="22"/>
        </w:rPr>
      </w:pPr>
    </w:p>
    <w:p w14:paraId="2AB19121" w14:textId="77777777" w:rsidR="00001BB7" w:rsidRPr="00001BB7" w:rsidRDefault="00001BB7" w:rsidP="00001BB7">
      <w:pPr>
        <w:ind w:right="-424"/>
        <w:jc w:val="both"/>
        <w:rPr>
          <w:rFonts w:ascii="Trebuchet MS" w:eastAsia="Times New Roman" w:hAnsi="Trebuchet MS"/>
          <w:bCs/>
          <w:sz w:val="22"/>
          <w:szCs w:val="22"/>
        </w:rPr>
      </w:pPr>
      <w:r w:rsidRPr="00001BB7">
        <w:rPr>
          <w:rFonts w:ascii="Trebuchet MS" w:eastAsia="Times New Roman" w:hAnsi="Trebuchet MS"/>
          <w:bCs/>
          <w:sz w:val="22"/>
          <w:szCs w:val="22"/>
        </w:rPr>
        <w:t>V primeru, da pride do spremembe predstavnikov, sta si pogodbeni stranki to dolžni sporočiti najkasneje v roku treh dni pred veljavnostjo spremembe. Ko zaradi okoliščin primera to ne bo mogoče, pa takoj, ko bodo razmere to dopuščale.</w:t>
      </w:r>
    </w:p>
    <w:p w14:paraId="7919614C" w14:textId="77777777" w:rsidR="00001BB7" w:rsidRPr="00001BB7" w:rsidRDefault="00001BB7" w:rsidP="00001BB7">
      <w:pPr>
        <w:ind w:right="-424"/>
        <w:rPr>
          <w:rFonts w:ascii="Trebuchet MS" w:eastAsia="Times New Roman" w:hAnsi="Trebuchet MS"/>
          <w:b/>
          <w:sz w:val="22"/>
          <w:szCs w:val="22"/>
        </w:rPr>
      </w:pPr>
    </w:p>
    <w:p w14:paraId="5DB6974B" w14:textId="77777777" w:rsidR="00001BB7" w:rsidRPr="00001BB7" w:rsidRDefault="00001BB7" w:rsidP="00001BB7">
      <w:pPr>
        <w:ind w:right="-424"/>
        <w:rPr>
          <w:rFonts w:ascii="Trebuchet MS" w:eastAsia="Times New Roman" w:hAnsi="Trebuchet MS"/>
          <w:b/>
          <w:sz w:val="22"/>
          <w:szCs w:val="22"/>
        </w:rPr>
      </w:pPr>
    </w:p>
    <w:p w14:paraId="40D70DA9" w14:textId="77777777" w:rsidR="00001BB7" w:rsidRPr="00001BB7" w:rsidRDefault="00001BB7" w:rsidP="00001BB7">
      <w:pPr>
        <w:numPr>
          <w:ilvl w:val="0"/>
          <w:numId w:val="48"/>
        </w:numPr>
        <w:ind w:right="-424"/>
        <w:rPr>
          <w:rFonts w:ascii="Trebuchet MS" w:eastAsia="Times New Roman" w:hAnsi="Trebuchet MS"/>
          <w:b/>
          <w:sz w:val="22"/>
          <w:szCs w:val="22"/>
        </w:rPr>
      </w:pPr>
      <w:r w:rsidRPr="00001BB7">
        <w:rPr>
          <w:rFonts w:ascii="Trebuchet MS" w:eastAsia="Times New Roman" w:hAnsi="Trebuchet MS"/>
          <w:b/>
          <w:sz w:val="22"/>
          <w:szCs w:val="22"/>
        </w:rPr>
        <w:t>PROTIKORUPCIJSKA KLAVZULA</w:t>
      </w:r>
    </w:p>
    <w:p w14:paraId="1533D813" w14:textId="77777777" w:rsidR="00001BB7" w:rsidRPr="00001BB7" w:rsidRDefault="00001BB7" w:rsidP="00001BB7">
      <w:pPr>
        <w:ind w:right="-424"/>
        <w:rPr>
          <w:rFonts w:ascii="Trebuchet MS" w:eastAsia="Times New Roman" w:hAnsi="Trebuchet MS"/>
          <w:b/>
          <w:sz w:val="22"/>
          <w:szCs w:val="22"/>
        </w:rPr>
      </w:pPr>
    </w:p>
    <w:p w14:paraId="00F515EA" w14:textId="77777777" w:rsidR="00001BB7" w:rsidRPr="00001BB7" w:rsidRDefault="00001BB7" w:rsidP="00001BB7">
      <w:pPr>
        <w:numPr>
          <w:ilvl w:val="0"/>
          <w:numId w:val="50"/>
        </w:numPr>
        <w:ind w:right="-424"/>
        <w:jc w:val="center"/>
        <w:rPr>
          <w:rFonts w:ascii="Trebuchet MS" w:eastAsia="Times New Roman" w:hAnsi="Trebuchet MS"/>
          <w:bCs/>
          <w:sz w:val="22"/>
          <w:szCs w:val="22"/>
        </w:rPr>
      </w:pPr>
      <w:r w:rsidRPr="00001BB7">
        <w:rPr>
          <w:rFonts w:ascii="Trebuchet MS" w:eastAsia="Times New Roman" w:hAnsi="Trebuchet MS"/>
          <w:bCs/>
          <w:sz w:val="22"/>
          <w:szCs w:val="22"/>
        </w:rPr>
        <w:t>člen</w:t>
      </w:r>
    </w:p>
    <w:p w14:paraId="555670A6" w14:textId="77777777" w:rsidR="00001BB7" w:rsidRPr="00001BB7" w:rsidRDefault="00001BB7" w:rsidP="00001BB7">
      <w:pPr>
        <w:ind w:right="-424"/>
        <w:rPr>
          <w:rFonts w:ascii="Trebuchet MS" w:eastAsia="Times New Roman" w:hAnsi="Trebuchet MS"/>
          <w:b/>
          <w:sz w:val="22"/>
          <w:szCs w:val="22"/>
        </w:rPr>
      </w:pPr>
    </w:p>
    <w:p w14:paraId="702C6473" w14:textId="77777777" w:rsidR="00001BB7" w:rsidRPr="00001BB7" w:rsidRDefault="00001BB7" w:rsidP="00001BB7">
      <w:pPr>
        <w:ind w:right="-424"/>
        <w:jc w:val="both"/>
        <w:rPr>
          <w:rFonts w:ascii="Trebuchet MS" w:hAnsi="Trebuchet MS"/>
          <w:sz w:val="22"/>
          <w:szCs w:val="22"/>
        </w:rPr>
      </w:pPr>
      <w:r w:rsidRPr="00001BB7">
        <w:rPr>
          <w:rFonts w:ascii="Trebuchet MS" w:hAnsi="Trebuchet MS"/>
          <w:sz w:val="22"/>
          <w:szCs w:val="22"/>
        </w:rPr>
        <w:t>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w:t>
      </w:r>
    </w:p>
    <w:p w14:paraId="72167467" w14:textId="77777777" w:rsidR="00001BB7" w:rsidRPr="00001BB7" w:rsidRDefault="00001BB7" w:rsidP="00001BB7">
      <w:pPr>
        <w:numPr>
          <w:ilvl w:val="0"/>
          <w:numId w:val="28"/>
        </w:numPr>
        <w:ind w:right="-424"/>
        <w:jc w:val="both"/>
        <w:rPr>
          <w:rFonts w:ascii="Trebuchet MS" w:hAnsi="Trebuchet MS"/>
          <w:sz w:val="22"/>
          <w:szCs w:val="22"/>
        </w:rPr>
      </w:pPr>
      <w:r w:rsidRPr="00001BB7">
        <w:rPr>
          <w:rFonts w:ascii="Trebuchet MS" w:hAnsi="Trebuchet MS"/>
          <w:sz w:val="22"/>
          <w:szCs w:val="22"/>
        </w:rPr>
        <w:t>pridobitev posla ali</w:t>
      </w:r>
    </w:p>
    <w:p w14:paraId="627C9185" w14:textId="77777777" w:rsidR="00001BB7" w:rsidRPr="00001BB7" w:rsidRDefault="00001BB7" w:rsidP="00001BB7">
      <w:pPr>
        <w:numPr>
          <w:ilvl w:val="0"/>
          <w:numId w:val="28"/>
        </w:numPr>
        <w:ind w:right="-424"/>
        <w:jc w:val="both"/>
        <w:rPr>
          <w:rFonts w:ascii="Trebuchet MS" w:hAnsi="Trebuchet MS"/>
          <w:sz w:val="22"/>
          <w:szCs w:val="22"/>
        </w:rPr>
      </w:pPr>
      <w:r w:rsidRPr="00001BB7">
        <w:rPr>
          <w:rFonts w:ascii="Trebuchet MS" w:hAnsi="Trebuchet MS"/>
          <w:sz w:val="22"/>
          <w:szCs w:val="22"/>
        </w:rPr>
        <w:t xml:space="preserve"> za sklenitev posla pod ugodnejšimi pogoji ali</w:t>
      </w:r>
    </w:p>
    <w:p w14:paraId="5FE79021" w14:textId="77777777" w:rsidR="00001BB7" w:rsidRPr="00001BB7" w:rsidRDefault="00001BB7" w:rsidP="00001BB7">
      <w:pPr>
        <w:numPr>
          <w:ilvl w:val="0"/>
          <w:numId w:val="28"/>
        </w:numPr>
        <w:ind w:right="-424"/>
        <w:jc w:val="both"/>
        <w:rPr>
          <w:rFonts w:ascii="Trebuchet MS" w:hAnsi="Trebuchet MS"/>
          <w:sz w:val="22"/>
          <w:szCs w:val="22"/>
        </w:rPr>
      </w:pPr>
      <w:r w:rsidRPr="00001BB7">
        <w:rPr>
          <w:rFonts w:ascii="Trebuchet MS" w:hAnsi="Trebuchet MS"/>
          <w:sz w:val="22"/>
          <w:szCs w:val="22"/>
        </w:rPr>
        <w:t xml:space="preserve"> za opustitev dolžnega nadzora nad izvajanjem pogodbenih obveznosti ali</w:t>
      </w:r>
    </w:p>
    <w:p w14:paraId="519122A5" w14:textId="77777777" w:rsidR="00001BB7" w:rsidRPr="00001BB7" w:rsidRDefault="00001BB7" w:rsidP="00001BB7">
      <w:pPr>
        <w:numPr>
          <w:ilvl w:val="0"/>
          <w:numId w:val="28"/>
        </w:numPr>
        <w:ind w:right="-424"/>
        <w:jc w:val="both"/>
        <w:rPr>
          <w:rFonts w:ascii="Trebuchet MS" w:hAnsi="Trebuchet MS"/>
          <w:sz w:val="22"/>
          <w:szCs w:val="22"/>
        </w:rPr>
      </w:pPr>
      <w:r w:rsidRPr="00001BB7">
        <w:rPr>
          <w:rFonts w:ascii="Trebuchet MS" w:hAnsi="Trebuchet MS"/>
          <w:sz w:val="22"/>
          <w:szCs w:val="22"/>
        </w:rPr>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47EAF9EB" w14:textId="77777777" w:rsidR="00001BB7" w:rsidRPr="00001BB7" w:rsidRDefault="00001BB7" w:rsidP="00001BB7">
      <w:pPr>
        <w:ind w:right="-424"/>
        <w:jc w:val="both"/>
        <w:rPr>
          <w:rFonts w:ascii="Trebuchet MS" w:hAnsi="Trebuchet MS"/>
          <w:sz w:val="22"/>
          <w:szCs w:val="22"/>
        </w:rPr>
      </w:pPr>
    </w:p>
    <w:p w14:paraId="1C828E61" w14:textId="77777777" w:rsidR="00001BB7" w:rsidRPr="00001BB7" w:rsidRDefault="00001BB7" w:rsidP="00001BB7">
      <w:pPr>
        <w:ind w:right="-424"/>
        <w:rPr>
          <w:rFonts w:ascii="Trebuchet MS" w:eastAsia="Times New Roman" w:hAnsi="Trebuchet MS"/>
          <w:b/>
          <w:sz w:val="22"/>
          <w:szCs w:val="22"/>
        </w:rPr>
      </w:pPr>
      <w:r w:rsidRPr="00001BB7">
        <w:rPr>
          <w:rFonts w:ascii="Trebuchet MS" w:hAnsi="Trebuchet MS"/>
          <w:sz w:val="22"/>
          <w:szCs w:val="22"/>
        </w:rPr>
        <w:lastRenderedPageBreak/>
        <w:t>Naročnik bo ob ugotovitvi morebitnega obstoja dejanskega stanja iz prejšnjega odstavka, ali obvestila Komisije za preprečevanje korupcije, ali drugih organov glede njegovega domnevnega nastanka, začel z ugotavljanjem ničnosti te pogodbe oziroma z drugimi ukrepi,</w:t>
      </w:r>
    </w:p>
    <w:p w14:paraId="579CE931" w14:textId="77777777" w:rsidR="00001BB7" w:rsidRPr="00001BB7" w:rsidRDefault="00001BB7" w:rsidP="00001BB7">
      <w:pPr>
        <w:ind w:right="-424"/>
        <w:rPr>
          <w:rFonts w:ascii="Trebuchet MS" w:eastAsia="Times New Roman" w:hAnsi="Trebuchet MS"/>
          <w:b/>
          <w:sz w:val="22"/>
          <w:szCs w:val="22"/>
        </w:rPr>
      </w:pPr>
    </w:p>
    <w:p w14:paraId="39AAE15B" w14:textId="77777777" w:rsidR="00001BB7" w:rsidRPr="00001BB7" w:rsidRDefault="00001BB7" w:rsidP="00001BB7">
      <w:pPr>
        <w:ind w:right="-424"/>
        <w:rPr>
          <w:rFonts w:ascii="Trebuchet MS" w:eastAsia="Times New Roman" w:hAnsi="Trebuchet MS"/>
          <w:b/>
          <w:sz w:val="22"/>
          <w:szCs w:val="22"/>
        </w:rPr>
      </w:pPr>
    </w:p>
    <w:p w14:paraId="6B9430C1" w14:textId="77777777" w:rsidR="00001BB7" w:rsidRPr="00001BB7" w:rsidRDefault="00001BB7" w:rsidP="00001BB7">
      <w:pPr>
        <w:numPr>
          <w:ilvl w:val="0"/>
          <w:numId w:val="48"/>
        </w:numPr>
        <w:ind w:right="-424"/>
        <w:rPr>
          <w:rFonts w:ascii="Trebuchet MS" w:eastAsia="Times New Roman" w:hAnsi="Trebuchet MS"/>
          <w:b/>
          <w:sz w:val="22"/>
          <w:szCs w:val="22"/>
        </w:rPr>
      </w:pPr>
      <w:r w:rsidRPr="00001BB7">
        <w:rPr>
          <w:rFonts w:ascii="Trebuchet MS" w:eastAsia="Times New Roman" w:hAnsi="Trebuchet MS"/>
          <w:b/>
          <w:sz w:val="22"/>
          <w:szCs w:val="22"/>
        </w:rPr>
        <w:t>KONČNE DOLOČBE</w:t>
      </w:r>
    </w:p>
    <w:p w14:paraId="2F1F4E01" w14:textId="77777777" w:rsidR="00001BB7" w:rsidRPr="00001BB7" w:rsidRDefault="00001BB7" w:rsidP="00001BB7">
      <w:pPr>
        <w:ind w:left="72" w:right="-424"/>
        <w:rPr>
          <w:rFonts w:ascii="Trebuchet MS" w:eastAsia="Times New Roman" w:hAnsi="Trebuchet MS"/>
          <w:b/>
          <w:sz w:val="22"/>
          <w:szCs w:val="22"/>
        </w:rPr>
      </w:pPr>
    </w:p>
    <w:p w14:paraId="5F0059CC" w14:textId="77777777" w:rsidR="00001BB7" w:rsidRPr="00001BB7" w:rsidRDefault="00001BB7" w:rsidP="00001BB7">
      <w:pPr>
        <w:numPr>
          <w:ilvl w:val="0"/>
          <w:numId w:val="50"/>
        </w:numPr>
        <w:ind w:right="-424"/>
        <w:jc w:val="center"/>
        <w:rPr>
          <w:rFonts w:ascii="Trebuchet MS" w:eastAsia="Times New Roman" w:hAnsi="Trebuchet MS"/>
          <w:bCs/>
          <w:sz w:val="22"/>
          <w:szCs w:val="22"/>
        </w:rPr>
      </w:pPr>
      <w:r w:rsidRPr="00001BB7">
        <w:rPr>
          <w:rFonts w:ascii="Trebuchet MS" w:eastAsia="Times New Roman" w:hAnsi="Trebuchet MS"/>
          <w:bCs/>
          <w:sz w:val="22"/>
          <w:szCs w:val="22"/>
        </w:rPr>
        <w:t>člen</w:t>
      </w:r>
    </w:p>
    <w:p w14:paraId="2B81D45B" w14:textId="77777777" w:rsidR="00001BB7" w:rsidRPr="00001BB7" w:rsidRDefault="00001BB7" w:rsidP="00001BB7">
      <w:pPr>
        <w:ind w:left="72" w:right="-424"/>
        <w:rPr>
          <w:rFonts w:ascii="Trebuchet MS" w:eastAsia="Times New Roman" w:hAnsi="Trebuchet MS"/>
          <w:b/>
          <w:sz w:val="22"/>
          <w:szCs w:val="22"/>
        </w:rPr>
      </w:pPr>
      <w:r w:rsidRPr="00001BB7">
        <w:rPr>
          <w:rFonts w:ascii="Trebuchet MS" w:eastAsia="Times New Roman" w:hAnsi="Trebuchet MS"/>
          <w:b/>
          <w:sz w:val="22"/>
          <w:szCs w:val="22"/>
        </w:rPr>
        <w:t xml:space="preserve">  </w:t>
      </w:r>
    </w:p>
    <w:p w14:paraId="2EBC7A75" w14:textId="77777777" w:rsidR="00001BB7" w:rsidRPr="00001BB7" w:rsidRDefault="00001BB7" w:rsidP="00001BB7">
      <w:pPr>
        <w:autoSpaceDE w:val="0"/>
        <w:autoSpaceDN w:val="0"/>
        <w:adjustRightInd w:val="0"/>
        <w:ind w:right="-424"/>
        <w:jc w:val="both"/>
        <w:rPr>
          <w:rFonts w:ascii="Trebuchet MS" w:eastAsiaTheme="minorHAnsi" w:hAnsi="Trebuchet MS" w:cs="ArialMT"/>
          <w:sz w:val="22"/>
          <w:szCs w:val="22"/>
          <w14:ligatures w14:val="standardContextual"/>
        </w:rPr>
      </w:pPr>
      <w:r w:rsidRPr="00001BB7">
        <w:rPr>
          <w:rFonts w:ascii="Trebuchet MS" w:eastAsiaTheme="minorHAnsi" w:hAnsi="Trebuchet MS" w:cs="ArialMT"/>
          <w:sz w:val="22"/>
          <w:szCs w:val="22"/>
          <w14:ligatures w14:val="standardContextual"/>
        </w:rPr>
        <w:t>Med veljavnostjo pogodbe o izvedbi javnega naročila lahko naročnik ne glede na določbe zakona, ki ureja obligacijska razmerja, odstopi od pogodbe v naslednjih okoliščinah:</w:t>
      </w:r>
    </w:p>
    <w:p w14:paraId="0FB2945A" w14:textId="77777777" w:rsidR="00001BB7" w:rsidRPr="00001BB7" w:rsidRDefault="00001BB7" w:rsidP="00001BB7">
      <w:pPr>
        <w:numPr>
          <w:ilvl w:val="0"/>
          <w:numId w:val="44"/>
        </w:numPr>
        <w:autoSpaceDE w:val="0"/>
        <w:autoSpaceDN w:val="0"/>
        <w:adjustRightInd w:val="0"/>
        <w:ind w:right="-424"/>
        <w:jc w:val="both"/>
        <w:rPr>
          <w:rFonts w:ascii="Trebuchet MS" w:eastAsia="Times New Roman" w:hAnsi="Trebuchet MS" w:cs="ArialMT"/>
          <w:sz w:val="22"/>
          <w:szCs w:val="22"/>
          <w:lang w:eastAsia="sl-SI"/>
          <w14:ligatures w14:val="standardContextual"/>
        </w:rPr>
      </w:pPr>
      <w:r w:rsidRPr="00001BB7">
        <w:rPr>
          <w:rFonts w:ascii="Trebuchet MS" w:eastAsia="Times New Roman" w:hAnsi="Trebuchet MS" w:cs="ArialMT"/>
          <w:sz w:val="22"/>
          <w:szCs w:val="22"/>
          <w:lang w:eastAsia="sl-SI"/>
          <w14:ligatures w14:val="standardContextual"/>
        </w:rPr>
        <w:t>javno naročilo je bilo bistveno spremenjeno, kar terja nov postopek javnega naročanja;</w:t>
      </w:r>
    </w:p>
    <w:p w14:paraId="50F1FCDD" w14:textId="77777777" w:rsidR="00001BB7" w:rsidRPr="00001BB7" w:rsidRDefault="00001BB7" w:rsidP="00001BB7">
      <w:pPr>
        <w:numPr>
          <w:ilvl w:val="0"/>
          <w:numId w:val="44"/>
        </w:numPr>
        <w:autoSpaceDE w:val="0"/>
        <w:autoSpaceDN w:val="0"/>
        <w:adjustRightInd w:val="0"/>
        <w:ind w:right="-424"/>
        <w:jc w:val="both"/>
        <w:rPr>
          <w:rFonts w:ascii="Trebuchet MS" w:eastAsia="Times New Roman" w:hAnsi="Trebuchet MS" w:cs="ArialMT"/>
          <w:sz w:val="22"/>
          <w:szCs w:val="22"/>
          <w:lang w:eastAsia="sl-SI"/>
          <w14:ligatures w14:val="standardContextual"/>
        </w:rPr>
      </w:pPr>
      <w:r w:rsidRPr="00001BB7">
        <w:rPr>
          <w:rFonts w:ascii="Trebuchet MS" w:eastAsia="Times New Roman" w:hAnsi="Trebuchet MS" w:cs="ArialMT"/>
          <w:sz w:val="22"/>
          <w:szCs w:val="22"/>
          <w:lang w:eastAsia="sl-SI"/>
          <w14:ligatures w14:val="standardContextual"/>
        </w:rPr>
        <w:t>v času oddaje javnega naročila je bil izvajalec v enem od položajev, zaradi katerega bi ga naročnik moral izključiti iz postopka javnega naročanja, pa s tem dejstvom naročnik ni bil seznanjen v postopku javnega naročanja;</w:t>
      </w:r>
    </w:p>
    <w:p w14:paraId="6E7E7EA7" w14:textId="77777777" w:rsidR="00001BB7" w:rsidRPr="00001BB7" w:rsidRDefault="00001BB7" w:rsidP="00001BB7">
      <w:pPr>
        <w:numPr>
          <w:ilvl w:val="0"/>
          <w:numId w:val="44"/>
        </w:numPr>
        <w:autoSpaceDE w:val="0"/>
        <w:autoSpaceDN w:val="0"/>
        <w:adjustRightInd w:val="0"/>
        <w:ind w:right="-424"/>
        <w:jc w:val="both"/>
        <w:rPr>
          <w:rFonts w:ascii="Trebuchet MS" w:eastAsia="Times New Roman" w:hAnsi="Trebuchet MS" w:cs="ArialMT"/>
          <w:sz w:val="22"/>
          <w:szCs w:val="22"/>
          <w:lang w:eastAsia="sl-SI"/>
          <w14:ligatures w14:val="standardContextual"/>
        </w:rPr>
      </w:pPr>
      <w:r w:rsidRPr="00001BB7">
        <w:rPr>
          <w:rFonts w:ascii="Trebuchet MS" w:eastAsia="Times New Roman" w:hAnsi="Trebuchet MS" w:cs="ArialMT"/>
          <w:sz w:val="22"/>
          <w:szCs w:val="22"/>
          <w:lang w:eastAsia="sl-SI"/>
          <w14:ligatures w14:val="standardContextual"/>
        </w:rPr>
        <w:t>zaradi hudih kršitev obveznosti iz PEU, PDEU in tega zakona, ki jih je po postopku v skladu z 258. členom PDEU ugotovilo Sodišče Evropske unije, javno naročilo ne bi smelo biti oddano izvajalcu;</w:t>
      </w:r>
    </w:p>
    <w:p w14:paraId="05CDBABE" w14:textId="77777777" w:rsidR="00001BB7" w:rsidRPr="00001BB7" w:rsidRDefault="00001BB7" w:rsidP="00001BB7">
      <w:pPr>
        <w:numPr>
          <w:ilvl w:val="0"/>
          <w:numId w:val="44"/>
        </w:numPr>
        <w:autoSpaceDE w:val="0"/>
        <w:autoSpaceDN w:val="0"/>
        <w:adjustRightInd w:val="0"/>
        <w:ind w:right="-424"/>
        <w:jc w:val="both"/>
        <w:rPr>
          <w:rFonts w:ascii="Trebuchet MS" w:eastAsia="Times New Roman" w:hAnsi="Trebuchet MS" w:cs="ArialMT"/>
          <w:sz w:val="22"/>
          <w:szCs w:val="22"/>
          <w:lang w:eastAsia="sl-SI"/>
          <w14:ligatures w14:val="standardContextual"/>
        </w:rPr>
      </w:pPr>
      <w:r w:rsidRPr="00001BB7">
        <w:rPr>
          <w:rFonts w:ascii="Trebuchet MS" w:eastAsia="Times New Roman" w:hAnsi="Trebuchet MS" w:cs="ArialMT"/>
          <w:sz w:val="22"/>
          <w:szCs w:val="22"/>
          <w:lang w:eastAsia="sl-SI"/>
          <w14:ligatures w14:val="standardContextual"/>
        </w:rPr>
        <w:t xml:space="preserve">če izvajalec ne izpolnjuje pogodbenih obveznosti v zvezi s spoštovanjem </w:t>
      </w:r>
      <w:proofErr w:type="spellStart"/>
      <w:r w:rsidRPr="00001BB7">
        <w:rPr>
          <w:rFonts w:ascii="Trebuchet MS" w:eastAsia="Times New Roman" w:hAnsi="Trebuchet MS" w:cs="ArialMT"/>
          <w:sz w:val="22"/>
          <w:szCs w:val="22"/>
          <w:lang w:eastAsia="sl-SI"/>
          <w14:ligatures w14:val="standardContextual"/>
        </w:rPr>
        <w:t>okoljskih</w:t>
      </w:r>
      <w:proofErr w:type="spellEnd"/>
      <w:r w:rsidRPr="00001BB7">
        <w:rPr>
          <w:rFonts w:ascii="Trebuchet MS" w:eastAsia="Times New Roman" w:hAnsi="Trebuchet MS" w:cs="ArialMT"/>
          <w:sz w:val="22"/>
          <w:szCs w:val="22"/>
          <w:lang w:eastAsia="sl-SI"/>
          <w14:ligatures w14:val="standardContextual"/>
        </w:rPr>
        <w:t xml:space="preserve"> zahtev, navedenih v tehničnih specifikacijah, in sicer v zvezi z naslednjimi predmeti javnega naročanja: tekstilni izdelki, televizorji, hladilniki, zamrzovalniki in njihove kombinacije, pralni stroji, pomivalni stroji, sušilni stroji, sesalniki in klimatske naprave ter pohištvo, upoštevaje Uredbo o zelenem javnem naročanju.</w:t>
      </w:r>
    </w:p>
    <w:p w14:paraId="4081B80E" w14:textId="77777777" w:rsidR="00001BB7" w:rsidRPr="00001BB7" w:rsidRDefault="00001BB7" w:rsidP="00001BB7">
      <w:pPr>
        <w:autoSpaceDE w:val="0"/>
        <w:autoSpaceDN w:val="0"/>
        <w:adjustRightInd w:val="0"/>
        <w:ind w:right="-424"/>
        <w:jc w:val="both"/>
        <w:rPr>
          <w:rFonts w:ascii="Trebuchet MS" w:eastAsiaTheme="minorHAnsi" w:hAnsi="Trebuchet MS" w:cs="ArialMT"/>
          <w:sz w:val="22"/>
          <w:szCs w:val="22"/>
          <w:lang w:eastAsia="sl-SI"/>
          <w14:ligatures w14:val="standardContextual"/>
        </w:rPr>
      </w:pPr>
    </w:p>
    <w:p w14:paraId="4B7ED14B" w14:textId="77777777" w:rsidR="00001BB7" w:rsidRPr="00001BB7" w:rsidRDefault="00001BB7" w:rsidP="00001BB7">
      <w:pPr>
        <w:autoSpaceDE w:val="0"/>
        <w:autoSpaceDN w:val="0"/>
        <w:adjustRightInd w:val="0"/>
        <w:ind w:right="-424"/>
        <w:jc w:val="both"/>
        <w:rPr>
          <w:rFonts w:ascii="Trebuchet MS" w:eastAsiaTheme="minorHAnsi" w:hAnsi="Trebuchet MS" w:cs="ArialMT"/>
          <w:sz w:val="22"/>
          <w:szCs w:val="22"/>
          <w:lang w:eastAsia="sl-SI"/>
          <w14:ligatures w14:val="standardContextual"/>
        </w:rPr>
      </w:pPr>
      <w:r w:rsidRPr="00001BB7">
        <w:rPr>
          <w:rFonts w:ascii="Trebuchet MS" w:eastAsiaTheme="minorHAnsi" w:hAnsi="Trebuchet MS" w:cs="ArialMT"/>
          <w:sz w:val="22"/>
          <w:szCs w:val="22"/>
          <w:lang w:eastAsia="sl-SI"/>
          <w14:ligatures w14:val="standardContextual"/>
        </w:rPr>
        <w:t>Odstop od pogodbe učinkuje z dnem, ko izvajalec prejme pisno izjavo naročnika o odstopu.</w:t>
      </w:r>
    </w:p>
    <w:p w14:paraId="5B300CC7"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5D6702A9" w14:textId="77777777" w:rsidR="00001BB7" w:rsidRPr="00001BB7" w:rsidRDefault="00001BB7" w:rsidP="00001BB7">
      <w:pPr>
        <w:numPr>
          <w:ilvl w:val="0"/>
          <w:numId w:val="50"/>
        </w:numPr>
        <w:ind w:right="-424"/>
        <w:jc w:val="center"/>
        <w:rPr>
          <w:rFonts w:ascii="Trebuchet MS" w:eastAsia="Times New Roman" w:hAnsi="Trebuchet MS"/>
          <w:bCs/>
          <w:sz w:val="22"/>
          <w:szCs w:val="22"/>
        </w:rPr>
      </w:pPr>
      <w:r w:rsidRPr="00001BB7">
        <w:rPr>
          <w:rFonts w:ascii="Trebuchet MS" w:eastAsia="Times New Roman" w:hAnsi="Trebuchet MS"/>
          <w:bCs/>
          <w:sz w:val="22"/>
          <w:szCs w:val="22"/>
        </w:rPr>
        <w:t>člen</w:t>
      </w:r>
    </w:p>
    <w:p w14:paraId="53DDFB77" w14:textId="77777777" w:rsidR="00001BB7" w:rsidRPr="00001BB7" w:rsidRDefault="00001BB7" w:rsidP="00001BB7">
      <w:pPr>
        <w:autoSpaceDE w:val="0"/>
        <w:autoSpaceDN w:val="0"/>
        <w:adjustRightInd w:val="0"/>
        <w:ind w:right="-424"/>
        <w:jc w:val="both"/>
        <w:rPr>
          <w:rFonts w:ascii="Trebuchet MS" w:eastAsiaTheme="minorHAnsi" w:hAnsi="Trebuchet MS" w:cs="Aptos"/>
          <w:b/>
          <w:i/>
          <w:sz w:val="22"/>
          <w:szCs w:val="22"/>
          <w14:ligatures w14:val="standardContextual"/>
        </w:rPr>
      </w:pPr>
    </w:p>
    <w:p w14:paraId="0604D78E"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Višja sila so izredne, nepremagljive in nepredvidljive okoliščine, ki nastopijo po sklenitvi pogodbe in so zunaj volje ali sfere pogodbenih strank (npr. poplave, potresi, druge elementarne nezgode, požar, vojna, trgovinska blokada ipd.) ter jih ni bilo mogoče predvideti, se jim izogniti ali jih odvrniti. </w:t>
      </w:r>
    </w:p>
    <w:p w14:paraId="02CE1577"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371A3685"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Za višjo silo štejejo tudi predpisi, posamični akti ali dejanja ter drugi ukrepi organov Republike Slovenije ali Evropske Unije ter druge države, ki izpolnjujejo pogoje iz prejšnjega odstavka.  </w:t>
      </w:r>
    </w:p>
    <w:p w14:paraId="03AA6051"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3A3DBF4B" w14:textId="77777777" w:rsidR="00001BB7" w:rsidRPr="00001BB7" w:rsidRDefault="00001BB7" w:rsidP="00001BB7">
      <w:pPr>
        <w:numPr>
          <w:ilvl w:val="0"/>
          <w:numId w:val="50"/>
        </w:numPr>
        <w:autoSpaceDE w:val="0"/>
        <w:autoSpaceDN w:val="0"/>
        <w:adjustRightInd w:val="0"/>
        <w:ind w:right="-424"/>
        <w:jc w:val="center"/>
        <w:rPr>
          <w:rFonts w:ascii="Trebuchet MS" w:eastAsia="Times New Roman" w:hAnsi="Trebuchet MS" w:cs="Aptos"/>
          <w:sz w:val="22"/>
          <w:szCs w:val="24"/>
          <w:lang w:eastAsia="sl-SI"/>
          <w14:ligatures w14:val="standardContextual"/>
        </w:rPr>
      </w:pPr>
      <w:r w:rsidRPr="00001BB7">
        <w:rPr>
          <w:rFonts w:ascii="Trebuchet MS" w:eastAsia="Times New Roman" w:hAnsi="Trebuchet MS" w:cs="Aptos"/>
          <w:sz w:val="22"/>
          <w:szCs w:val="24"/>
          <w:lang w:eastAsia="sl-SI"/>
          <w14:ligatures w14:val="standardContextual"/>
        </w:rPr>
        <w:t>člen</w:t>
      </w:r>
    </w:p>
    <w:p w14:paraId="6DE07F1A" w14:textId="77777777" w:rsidR="00001BB7" w:rsidRPr="00001BB7" w:rsidRDefault="00001BB7" w:rsidP="00001BB7">
      <w:pPr>
        <w:autoSpaceDE w:val="0"/>
        <w:autoSpaceDN w:val="0"/>
        <w:adjustRightInd w:val="0"/>
        <w:ind w:right="-424"/>
        <w:jc w:val="center"/>
        <w:rPr>
          <w:rFonts w:ascii="Trebuchet MS" w:eastAsiaTheme="minorHAnsi" w:hAnsi="Trebuchet MS" w:cs="Aptos"/>
          <w:sz w:val="22"/>
          <w:szCs w:val="22"/>
          <w14:ligatures w14:val="standardContextual"/>
        </w:rPr>
      </w:pPr>
    </w:p>
    <w:p w14:paraId="587906FF"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Nobena stranka ne more uveljavljati zahtevkov, ki ji po pogodbi ali predpisih pripadajo zaradi kršitve druge stranke, če je kršitev nastala zaradi dogodka višje sile. </w:t>
      </w:r>
    </w:p>
    <w:p w14:paraId="360E5CE6"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600EAB7C"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Če je zaradi višje sile začasno onemogočeno izvrševanje kakšne obveznosti po pogodbi, se rok za izpolnitev obveznosti ustrezno podaljša, in sicer najmanj za čas trajanja višje sile. </w:t>
      </w:r>
    </w:p>
    <w:p w14:paraId="2DD59C46"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76D8F64E"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Če dogodek višje sile traja več kot eno leto in je takšne narave, da ogroža finančno izvedljivost storitve, ima stranka pravico odstopiti od pogodbe s pisnim obvestilom drugi stranki. </w:t>
      </w:r>
    </w:p>
    <w:p w14:paraId="7C6DF61C"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2187800B" w14:textId="77777777" w:rsidR="00001BB7" w:rsidRPr="00001BB7" w:rsidRDefault="00001BB7" w:rsidP="00001BB7">
      <w:pPr>
        <w:numPr>
          <w:ilvl w:val="0"/>
          <w:numId w:val="50"/>
        </w:numPr>
        <w:autoSpaceDE w:val="0"/>
        <w:autoSpaceDN w:val="0"/>
        <w:adjustRightInd w:val="0"/>
        <w:ind w:right="-424"/>
        <w:jc w:val="center"/>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člen</w:t>
      </w:r>
    </w:p>
    <w:p w14:paraId="6647E0D0"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6E887BF4"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Pogodbena stranka, ki ne more izpolnjevati obveznosti po pogodbi zaradi višje sile, mora o nastopu tega dogodka nemudoma, najkasneje pa v petih dneh, pisno obvestiti drugo stranko. Obvestilo mora vsebovati podatke o nastopu in naravi dogodka ter njegovih potencialnih posledicah. </w:t>
      </w:r>
    </w:p>
    <w:p w14:paraId="05082B2B"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256CB6E9"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lastRenderedPageBreak/>
        <w:t xml:space="preserve">Če za stranko nastopi nemožnost izpolnjevanja obveznosti po pogodbi zaradi dogodka višje sile, pa o tem ne obvesti druge stranke, izgubi pravico, da bi uporabila višjo silo kot utemeljitev, opravičilo ali drugo podlago za uveljavljanje drugih pravic, ki bi jih sicer imela zaradi dogodka višje sile. </w:t>
      </w:r>
    </w:p>
    <w:p w14:paraId="56B1DB84"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003F2CC0"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Med trajanjem dogodka višje sile se bosta pogodbeni stranki po najboljših močeh trudili zmanjšati vso škodo, izgube, zamude ali motnje, ki izvirajo iz takega dogodka. </w:t>
      </w:r>
    </w:p>
    <w:p w14:paraId="12A47468"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4A12652A" w14:textId="77777777" w:rsidR="00001BB7" w:rsidRPr="00001BB7" w:rsidRDefault="00001BB7" w:rsidP="00001BB7">
      <w:pPr>
        <w:numPr>
          <w:ilvl w:val="0"/>
          <w:numId w:val="50"/>
        </w:numPr>
        <w:autoSpaceDE w:val="0"/>
        <w:autoSpaceDN w:val="0"/>
        <w:adjustRightInd w:val="0"/>
        <w:ind w:right="-424"/>
        <w:jc w:val="center"/>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člen</w:t>
      </w:r>
    </w:p>
    <w:p w14:paraId="3EBFEAFC" w14:textId="77777777" w:rsidR="00001BB7" w:rsidRPr="00001BB7" w:rsidRDefault="00001BB7" w:rsidP="00001BB7">
      <w:pPr>
        <w:autoSpaceDE w:val="0"/>
        <w:autoSpaceDN w:val="0"/>
        <w:adjustRightInd w:val="0"/>
        <w:ind w:left="1080" w:right="-424"/>
        <w:rPr>
          <w:rFonts w:ascii="Trebuchet MS" w:eastAsia="Times New Roman" w:hAnsi="Trebuchet MS" w:cs="Aptos"/>
          <w:sz w:val="22"/>
          <w:szCs w:val="22"/>
          <w:lang w:eastAsia="sl-SI"/>
          <w14:ligatures w14:val="standardContextual"/>
        </w:rPr>
      </w:pPr>
    </w:p>
    <w:p w14:paraId="63A692B9" w14:textId="77777777" w:rsidR="00001BB7" w:rsidRPr="00001BB7" w:rsidRDefault="00001BB7" w:rsidP="00001BB7">
      <w:pPr>
        <w:tabs>
          <w:tab w:val="left" w:pos="7655"/>
        </w:tabs>
        <w:ind w:right="-424"/>
        <w:jc w:val="both"/>
        <w:rPr>
          <w:rFonts w:ascii="Trebuchet MS" w:eastAsia="Times New Roman" w:hAnsi="Trebuchet MS" w:cs="Aptos"/>
          <w:sz w:val="22"/>
          <w:szCs w:val="22"/>
          <w:lang w:eastAsia="sl-SI"/>
          <w14:ligatures w14:val="standardContextual"/>
        </w:rPr>
      </w:pPr>
      <w:bookmarkStart w:id="2" w:name="_Hlk11912187"/>
      <w:r w:rsidRPr="00001BB7">
        <w:rPr>
          <w:rFonts w:ascii="Trebuchet MS" w:eastAsia="Times New Roman" w:hAnsi="Trebuchet MS" w:cs="Aptos"/>
          <w:sz w:val="22"/>
          <w:szCs w:val="22"/>
          <w:lang w:eastAsia="sl-SI"/>
          <w14:ligatures w14:val="standardContextual"/>
        </w:rPr>
        <w:t xml:space="preserve">Ta pogodba je sklenjena pod razveznim pogojem, ki se uresniči: </w:t>
      </w:r>
    </w:p>
    <w:p w14:paraId="0857A07F" w14:textId="77777777" w:rsidR="00001BB7" w:rsidRPr="00001BB7" w:rsidRDefault="00001BB7" w:rsidP="00001BB7">
      <w:pPr>
        <w:numPr>
          <w:ilvl w:val="0"/>
          <w:numId w:val="15"/>
        </w:numPr>
        <w:tabs>
          <w:tab w:val="left" w:pos="7655"/>
        </w:tabs>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rial"/>
          <w:sz w:val="22"/>
          <w:szCs w:val="22"/>
          <w:shd w:val="clear" w:color="auto" w:fill="FFFFFF"/>
          <w:lang w:eastAsia="sl-SI"/>
          <w14:ligatures w14:val="standardContextual"/>
        </w:rPr>
        <w:t xml:space="preserve">če bo naročnik seznanjen, da je sodišče s pravnomočno odločitvijo ugotovilo kršitev obveznosti delovne, </w:t>
      </w:r>
      <w:proofErr w:type="spellStart"/>
      <w:r w:rsidRPr="00001BB7">
        <w:rPr>
          <w:rFonts w:ascii="Trebuchet MS" w:eastAsia="Times New Roman" w:hAnsi="Trebuchet MS" w:cs="Arial"/>
          <w:sz w:val="22"/>
          <w:szCs w:val="22"/>
          <w:shd w:val="clear" w:color="auto" w:fill="FFFFFF"/>
          <w:lang w:eastAsia="sl-SI"/>
          <w14:ligatures w14:val="standardContextual"/>
        </w:rPr>
        <w:t>okoljske</w:t>
      </w:r>
      <w:proofErr w:type="spellEnd"/>
      <w:r w:rsidRPr="00001BB7">
        <w:rPr>
          <w:rFonts w:ascii="Trebuchet MS" w:eastAsia="Times New Roman" w:hAnsi="Trebuchet MS" w:cs="Arial"/>
          <w:sz w:val="22"/>
          <w:szCs w:val="22"/>
          <w:shd w:val="clear" w:color="auto" w:fill="FFFFFF"/>
          <w:lang w:eastAsia="sl-SI"/>
          <w14:ligatures w14:val="standardContextual"/>
        </w:rPr>
        <w:t xml:space="preserve">, ali socialne zakonodaje s strani izvajalca, dobavitelja ali podizvajalca, ali </w:t>
      </w:r>
    </w:p>
    <w:p w14:paraId="24B4E116" w14:textId="77777777" w:rsidR="00001BB7" w:rsidRPr="00001BB7" w:rsidRDefault="00001BB7" w:rsidP="00001BB7">
      <w:pPr>
        <w:numPr>
          <w:ilvl w:val="0"/>
          <w:numId w:val="15"/>
        </w:numPr>
        <w:tabs>
          <w:tab w:val="left" w:pos="7655"/>
        </w:tabs>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rial"/>
          <w:sz w:val="22"/>
          <w:szCs w:val="22"/>
          <w:shd w:val="clear" w:color="auto" w:fill="FFFFFF"/>
          <w:lang w:eastAsia="sl-SI"/>
          <w14:ligatures w14:val="standardContextual"/>
        </w:rPr>
        <w:t xml:space="preserve">če bo naročnik seznanjen, da je pristojni državni organ pri izvajalcu pogodbe ali njegovem podizvajalcu v času izvajanja pogodbe ugotovil najmanj dve kršitvi v zvezi s: </w:t>
      </w:r>
    </w:p>
    <w:p w14:paraId="4A2BBE44" w14:textId="77777777" w:rsidR="00001BB7" w:rsidRPr="00001BB7" w:rsidRDefault="00001BB7" w:rsidP="00001BB7">
      <w:pPr>
        <w:numPr>
          <w:ilvl w:val="1"/>
          <w:numId w:val="15"/>
        </w:numPr>
        <w:tabs>
          <w:tab w:val="left" w:pos="7655"/>
        </w:tabs>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rial"/>
          <w:sz w:val="22"/>
          <w:szCs w:val="22"/>
          <w:shd w:val="clear" w:color="auto" w:fill="FFFFFF"/>
          <w:lang w:eastAsia="sl-SI"/>
          <w14:ligatures w14:val="standardContextual"/>
        </w:rPr>
        <w:t xml:space="preserve">plačilom za delo, </w:t>
      </w:r>
    </w:p>
    <w:p w14:paraId="0B2F162A" w14:textId="77777777" w:rsidR="00001BB7" w:rsidRPr="00001BB7" w:rsidRDefault="00001BB7" w:rsidP="00001BB7">
      <w:pPr>
        <w:numPr>
          <w:ilvl w:val="1"/>
          <w:numId w:val="15"/>
        </w:numPr>
        <w:tabs>
          <w:tab w:val="left" w:pos="7655"/>
        </w:tabs>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rial"/>
          <w:sz w:val="22"/>
          <w:szCs w:val="22"/>
          <w:shd w:val="clear" w:color="auto" w:fill="FFFFFF"/>
          <w:lang w:eastAsia="sl-SI"/>
          <w14:ligatures w14:val="standardContextual"/>
        </w:rPr>
        <w:t xml:space="preserve">delovnim časom, </w:t>
      </w:r>
    </w:p>
    <w:p w14:paraId="28720C78" w14:textId="77777777" w:rsidR="00001BB7" w:rsidRPr="00001BB7" w:rsidRDefault="00001BB7" w:rsidP="00001BB7">
      <w:pPr>
        <w:numPr>
          <w:ilvl w:val="1"/>
          <w:numId w:val="15"/>
        </w:numPr>
        <w:tabs>
          <w:tab w:val="left" w:pos="7655"/>
        </w:tabs>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rial"/>
          <w:sz w:val="22"/>
          <w:szCs w:val="22"/>
          <w:shd w:val="clear" w:color="auto" w:fill="FFFFFF"/>
          <w:lang w:eastAsia="sl-SI"/>
          <w14:ligatures w14:val="standardContextual"/>
        </w:rPr>
        <w:t xml:space="preserve">počitki, </w:t>
      </w:r>
    </w:p>
    <w:p w14:paraId="3A552ED0" w14:textId="77777777" w:rsidR="00001BB7" w:rsidRPr="00001BB7" w:rsidRDefault="00001BB7" w:rsidP="00001BB7">
      <w:pPr>
        <w:numPr>
          <w:ilvl w:val="1"/>
          <w:numId w:val="15"/>
        </w:numPr>
        <w:tabs>
          <w:tab w:val="left" w:pos="7655"/>
        </w:tabs>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rial"/>
          <w:sz w:val="22"/>
          <w:szCs w:val="22"/>
          <w:shd w:val="clear" w:color="auto" w:fill="FFFFFF"/>
          <w:lang w:eastAsia="sl-SI"/>
          <w14:ligatures w14:val="standardContextual"/>
        </w:rPr>
        <w:t xml:space="preserve">opravljanjem dela na podlagi pogodb civilnega prava kljub obstoju elementov delovnega razmerja ali v zvezi z zaposlovanjem na črno </w:t>
      </w:r>
    </w:p>
    <w:p w14:paraId="70F1A585" w14:textId="77777777" w:rsidR="00001BB7" w:rsidRPr="00001BB7" w:rsidRDefault="00001BB7" w:rsidP="00001BB7">
      <w:pPr>
        <w:tabs>
          <w:tab w:val="left" w:pos="7655"/>
        </w:tabs>
        <w:ind w:right="-424"/>
        <w:jc w:val="both"/>
        <w:rPr>
          <w:rFonts w:ascii="Trebuchet MS" w:eastAsiaTheme="minorHAnsi" w:hAnsi="Trebuchet MS" w:cs="Arial"/>
          <w:sz w:val="22"/>
          <w:szCs w:val="22"/>
          <w:shd w:val="clear" w:color="auto" w:fill="FFFFFF"/>
          <w14:ligatures w14:val="standardContextual"/>
        </w:rPr>
      </w:pPr>
      <w:r w:rsidRPr="00001BB7">
        <w:rPr>
          <w:rFonts w:ascii="Trebuchet MS" w:eastAsiaTheme="minorHAnsi" w:hAnsi="Trebuchet MS" w:cs="Arial"/>
          <w:sz w:val="22"/>
          <w:szCs w:val="22"/>
          <w:shd w:val="clear" w:color="auto" w:fill="FFFFFF"/>
          <w14:ligatures w14:val="standardContextual"/>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167D5DB" w14:textId="77777777" w:rsidR="00001BB7" w:rsidRPr="00001BB7" w:rsidRDefault="00001BB7" w:rsidP="00001BB7">
      <w:pPr>
        <w:tabs>
          <w:tab w:val="left" w:pos="7655"/>
        </w:tabs>
        <w:ind w:right="-424"/>
        <w:jc w:val="both"/>
        <w:rPr>
          <w:rFonts w:ascii="Trebuchet MS" w:eastAsiaTheme="minorHAnsi" w:hAnsi="Trebuchet MS" w:cs="Arial"/>
          <w:sz w:val="22"/>
          <w:szCs w:val="22"/>
          <w:shd w:val="clear" w:color="auto" w:fill="FFFFFF"/>
          <w14:ligatures w14:val="standardContextual"/>
        </w:rPr>
      </w:pPr>
    </w:p>
    <w:p w14:paraId="0783F3D3" w14:textId="77777777" w:rsidR="00001BB7" w:rsidRPr="00001BB7" w:rsidRDefault="00001BB7" w:rsidP="00001BB7">
      <w:pPr>
        <w:autoSpaceDE w:val="0"/>
        <w:autoSpaceDN w:val="0"/>
        <w:adjustRightInd w:val="0"/>
        <w:ind w:right="-424"/>
        <w:jc w:val="both"/>
        <w:rPr>
          <w:rFonts w:ascii="Trebuchet MS" w:eastAsiaTheme="minorHAnsi" w:hAnsi="Trebuchet MS" w:cs="Aptos"/>
          <w:b/>
          <w:i/>
          <w:sz w:val="22"/>
          <w:szCs w:val="22"/>
          <w14:ligatures w14:val="standardContextual"/>
        </w:rPr>
      </w:pPr>
      <w:r w:rsidRPr="00001BB7">
        <w:rPr>
          <w:rFonts w:ascii="Trebuchet MS" w:eastAsiaTheme="minorHAnsi" w:hAnsi="Trebuchet MS" w:cs="Arial"/>
          <w:sz w:val="22"/>
          <w:szCs w:val="22"/>
          <w:shd w:val="clear" w:color="auto" w:fill="FFFFFF"/>
          <w14:ligatures w14:val="standardContextual"/>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bookmarkEnd w:id="2"/>
    </w:p>
    <w:p w14:paraId="6C2DA125" w14:textId="77777777" w:rsidR="00001BB7" w:rsidRPr="00001BB7" w:rsidRDefault="00001BB7" w:rsidP="00001BB7">
      <w:pPr>
        <w:autoSpaceDE w:val="0"/>
        <w:autoSpaceDN w:val="0"/>
        <w:adjustRightInd w:val="0"/>
        <w:ind w:left="1080" w:right="-424"/>
        <w:jc w:val="both"/>
        <w:rPr>
          <w:rFonts w:ascii="Trebuchet MS" w:eastAsia="Times New Roman" w:hAnsi="Trebuchet MS" w:cs="Aptos"/>
          <w:b/>
          <w:i/>
          <w:sz w:val="22"/>
          <w:szCs w:val="22"/>
          <w:lang w:eastAsia="sl-SI"/>
          <w14:ligatures w14:val="standardContextual"/>
        </w:rPr>
      </w:pPr>
    </w:p>
    <w:p w14:paraId="2D8BF653" w14:textId="77777777" w:rsidR="00001BB7" w:rsidRPr="00001BB7" w:rsidRDefault="00001BB7" w:rsidP="00001BB7">
      <w:pPr>
        <w:numPr>
          <w:ilvl w:val="0"/>
          <w:numId w:val="50"/>
        </w:numPr>
        <w:autoSpaceDE w:val="0"/>
        <w:autoSpaceDN w:val="0"/>
        <w:adjustRightInd w:val="0"/>
        <w:ind w:right="-424"/>
        <w:jc w:val="center"/>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člen</w:t>
      </w:r>
    </w:p>
    <w:p w14:paraId="6D75A358" w14:textId="77777777" w:rsidR="00001BB7" w:rsidRPr="00001BB7" w:rsidRDefault="00001BB7" w:rsidP="00001BB7">
      <w:pPr>
        <w:autoSpaceDE w:val="0"/>
        <w:autoSpaceDN w:val="0"/>
        <w:adjustRightInd w:val="0"/>
        <w:ind w:right="-424"/>
        <w:jc w:val="center"/>
        <w:rPr>
          <w:rFonts w:ascii="Trebuchet MS" w:eastAsiaTheme="minorHAnsi" w:hAnsi="Trebuchet MS" w:cs="Aptos"/>
          <w:sz w:val="22"/>
          <w:szCs w:val="22"/>
          <w14:ligatures w14:val="standardContextual"/>
        </w:rPr>
      </w:pPr>
    </w:p>
    <w:p w14:paraId="550854F6"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Če nastanejo po sklenitvi pogodbe okoliščine, ki bistveno otežujejo izpolnjevanje obveznosti katere od pogodbenih strank in to v takšni meri, da bi bilo kljub posebni naravi pogodbe nepravilno pogodbena tveganja prevaliti pretežno ali izključno le na eno od strank, ima druga stranka pravico zahtevati spremembo pogodbe. </w:t>
      </w:r>
    </w:p>
    <w:p w14:paraId="3BB05415"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769686FD"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O nastopu spremenjenih okoliščin se morata stranki nemudoma medsebojno obvestiti in dogovoriti o izvajanju pogodbe v tako spremenjenih pogojih. </w:t>
      </w:r>
    </w:p>
    <w:p w14:paraId="07C57E31"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3E86CF07"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Ni mogoče zahtevati spremembe pogodbe, če bi morala prizadeta stranka ob sklenitvi pogodbe te okoliščine upoštevati ali če bi se jim lahko izognila ali jih premagala ali če so nastale po izteku roka, določenega za izpolnitev njene obveznosti. </w:t>
      </w:r>
    </w:p>
    <w:p w14:paraId="54C12658"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10E8DFE7"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Določbe tega poglavja pogodbe ne posegajo v določbe pogodbe o prenehanju ali podaljšanju pogodbe zaradi višje sile. Določbe tega poglavja se uporabljajo le, če niso v nasprotju z drugo določbo pogodbe. </w:t>
      </w:r>
    </w:p>
    <w:p w14:paraId="50E263E7"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181F7D98" w14:textId="77777777" w:rsidR="00001BB7" w:rsidRPr="00001BB7" w:rsidRDefault="00001BB7" w:rsidP="00001BB7">
      <w:pPr>
        <w:numPr>
          <w:ilvl w:val="0"/>
          <w:numId w:val="50"/>
        </w:numPr>
        <w:autoSpaceDE w:val="0"/>
        <w:autoSpaceDN w:val="0"/>
        <w:adjustRightInd w:val="0"/>
        <w:ind w:right="-424"/>
        <w:jc w:val="center"/>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člen</w:t>
      </w:r>
    </w:p>
    <w:p w14:paraId="0B22008C" w14:textId="77777777" w:rsidR="00001BB7" w:rsidRPr="00001BB7" w:rsidRDefault="00001BB7" w:rsidP="00001BB7">
      <w:pPr>
        <w:autoSpaceDE w:val="0"/>
        <w:autoSpaceDN w:val="0"/>
        <w:adjustRightInd w:val="0"/>
        <w:ind w:right="-424"/>
        <w:jc w:val="center"/>
        <w:rPr>
          <w:rFonts w:ascii="Trebuchet MS" w:eastAsiaTheme="minorHAnsi" w:hAnsi="Trebuchet MS" w:cs="Aptos"/>
          <w:sz w:val="22"/>
          <w:szCs w:val="22"/>
          <w14:ligatures w14:val="standardContextual"/>
        </w:rPr>
      </w:pPr>
    </w:p>
    <w:p w14:paraId="327BA38C"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lastRenderedPageBreak/>
        <w:t xml:space="preserve">V primeru spremenjenih okoliščin iz prejšnjega člena pogodbe mora stranka, ki jo takšne okoliščine prizadenejo, o tem dogodku obvestiti drugo stranko najkasneje v petih dneh od nastanka spremenjene okoliščine.  Obvestilo mora biti podprto z dokumentacijo, ki je v tem času na razpolago in ki opisuje naravo okoliščine ter znesek stroškov, ki so nastali ali naj bi nastali v zvezi s spremenjeno okoliščino. </w:t>
      </w:r>
    </w:p>
    <w:p w14:paraId="4C3DFD89"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01345C25"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 Pogodbeni stranki se bosta, če je to potrebno, sestali v petih dneh od obvestila iz zgornjega odstavka, da bi se pogajali o potrebnih spremembah vsebine te pogodbe z namenom, da se vzpostavi pogodbeno ravnotežje zaradi nastopa spremenjene okoliščine. </w:t>
      </w:r>
    </w:p>
    <w:p w14:paraId="50BFB615"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65B917C6" w14:textId="77777777" w:rsidR="00001BB7" w:rsidRPr="00001BB7" w:rsidRDefault="00001BB7" w:rsidP="00001BB7">
      <w:pPr>
        <w:numPr>
          <w:ilvl w:val="0"/>
          <w:numId w:val="50"/>
        </w:numPr>
        <w:autoSpaceDE w:val="0"/>
        <w:autoSpaceDN w:val="0"/>
        <w:adjustRightInd w:val="0"/>
        <w:ind w:right="-424"/>
        <w:jc w:val="center"/>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člen</w:t>
      </w:r>
    </w:p>
    <w:p w14:paraId="08D1EB90"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7846A49D" w14:textId="77777777" w:rsidR="00001BB7" w:rsidRPr="00001BB7" w:rsidRDefault="00001BB7" w:rsidP="00001BB7">
      <w:p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Poleg drugih razlogov, navedenih v tej pogodbi, je naročnik upravičen odstopiti od te pogodbe tudi v primeru:</w:t>
      </w:r>
    </w:p>
    <w:p w14:paraId="492608CE" w14:textId="77777777" w:rsidR="00001BB7" w:rsidRPr="00001BB7" w:rsidRDefault="00001BB7" w:rsidP="00001BB7">
      <w:pPr>
        <w:numPr>
          <w:ilvl w:val="0"/>
          <w:numId w:val="44"/>
        </w:num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če izvajalec ne pristopi k izvedbi  del po tej pogodbi takoj po podpisu te pogodbe oziroma glede na dogovor z naročnikom;</w:t>
      </w:r>
    </w:p>
    <w:p w14:paraId="532CA4B8" w14:textId="77777777" w:rsidR="00001BB7" w:rsidRPr="00001BB7" w:rsidRDefault="00001BB7" w:rsidP="00001BB7">
      <w:pPr>
        <w:numPr>
          <w:ilvl w:val="0"/>
          <w:numId w:val="44"/>
        </w:num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če naročnik v času izvajanja te pogodbe ugotovi, da izvajalec del ne izvaja v skladu s stroko ali naročnikovimi zahtevami,</w:t>
      </w:r>
    </w:p>
    <w:p w14:paraId="72B81788" w14:textId="77777777" w:rsidR="00001BB7" w:rsidRPr="00001BB7" w:rsidRDefault="00001BB7" w:rsidP="00001BB7">
      <w:pPr>
        <w:numPr>
          <w:ilvl w:val="0"/>
          <w:numId w:val="44"/>
        </w:num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 xml:space="preserve">če izvajalec brez poprejšnjega obvestila in v nasprotju z določbami zakonodaje, ki ureja področje javnega naročanja, del storitev preda v </w:t>
      </w:r>
      <w:proofErr w:type="spellStart"/>
      <w:r w:rsidRPr="00001BB7">
        <w:rPr>
          <w:rFonts w:ascii="Trebuchet MS" w:eastAsia="Times New Roman" w:hAnsi="Trebuchet MS" w:cs="Aptos"/>
          <w:sz w:val="22"/>
          <w:szCs w:val="22"/>
          <w:lang w:eastAsia="sl-SI"/>
          <w14:ligatures w14:val="standardContextual"/>
        </w:rPr>
        <w:t>podizvajanje</w:t>
      </w:r>
      <w:proofErr w:type="spellEnd"/>
      <w:r w:rsidRPr="00001BB7">
        <w:rPr>
          <w:rFonts w:ascii="Trebuchet MS" w:eastAsia="Times New Roman" w:hAnsi="Trebuchet MS" w:cs="Aptos"/>
          <w:sz w:val="22"/>
          <w:szCs w:val="22"/>
          <w:lang w:eastAsia="sl-SI"/>
          <w14:ligatures w14:val="standardContextual"/>
        </w:rPr>
        <w:t>,</w:t>
      </w:r>
    </w:p>
    <w:p w14:paraId="1B6BC3CE" w14:textId="77777777" w:rsidR="00001BB7" w:rsidRPr="00001BB7" w:rsidRDefault="00001BB7" w:rsidP="00001BB7">
      <w:pPr>
        <w:numPr>
          <w:ilvl w:val="0"/>
          <w:numId w:val="44"/>
        </w:num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 xml:space="preserve">če izvajalec kako drugače ne spoštuje določil te pogodbe ali veljavne zakonodaje in je evidentno, da cilja pogodbe v pogodbenem roku ne bo mogoče doseči. </w:t>
      </w:r>
    </w:p>
    <w:p w14:paraId="10437202" w14:textId="77777777" w:rsidR="00001BB7" w:rsidRPr="00001BB7" w:rsidRDefault="00001BB7" w:rsidP="00001BB7">
      <w:pPr>
        <w:autoSpaceDE w:val="0"/>
        <w:autoSpaceDN w:val="0"/>
        <w:adjustRightInd w:val="0"/>
        <w:ind w:left="360" w:right="-424"/>
        <w:jc w:val="both"/>
        <w:rPr>
          <w:rFonts w:ascii="Trebuchet MS" w:eastAsiaTheme="minorHAnsi" w:hAnsi="Trebuchet MS" w:cs="Aptos"/>
          <w:sz w:val="22"/>
          <w:szCs w:val="22"/>
          <w14:ligatures w14:val="standardContextual"/>
        </w:rPr>
      </w:pPr>
    </w:p>
    <w:p w14:paraId="067964BD" w14:textId="77777777" w:rsidR="00001BB7" w:rsidRPr="00001BB7" w:rsidRDefault="00001BB7" w:rsidP="00001BB7">
      <w:p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 xml:space="preserve">Izvajalec sme odstopiti od pogodbe: </w:t>
      </w:r>
    </w:p>
    <w:p w14:paraId="7A1A4800" w14:textId="77777777" w:rsidR="00001BB7" w:rsidRPr="00001BB7" w:rsidRDefault="00001BB7" w:rsidP="00001BB7">
      <w:pPr>
        <w:numPr>
          <w:ilvl w:val="0"/>
          <w:numId w:val="44"/>
        </w:num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če naročnik ne preda vse zahtevane dokumentacije, niti po dodatnem pisnem pozivu, v katerem je bil glede na okoliščine primera določen primeren rok;</w:t>
      </w:r>
    </w:p>
    <w:p w14:paraId="5D4921AF" w14:textId="77777777" w:rsidR="00001BB7" w:rsidRPr="00001BB7" w:rsidRDefault="00001BB7" w:rsidP="00001BB7">
      <w:pPr>
        <w:numPr>
          <w:ilvl w:val="0"/>
          <w:numId w:val="44"/>
        </w:num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če naročnik ne poravna svojih finančnih obveznosti niti po dodatnem pisnem pozivu v katerem je bil glede na okoliščine primera določen primeren rok.</w:t>
      </w:r>
    </w:p>
    <w:p w14:paraId="599E0FD0"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1FD18537" w14:textId="77777777" w:rsidR="00001BB7" w:rsidRPr="00001BB7" w:rsidRDefault="00001BB7" w:rsidP="00001BB7">
      <w:p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 xml:space="preserve">Odpoved pogodbe mora biti pisna, pri čemer mora biti natančno naveden razlog odpovedi pogodbe in okoliščine, iz katerih takšni razlogi nedvoumno izhajajo. </w:t>
      </w:r>
    </w:p>
    <w:p w14:paraId="43F062FA" w14:textId="77777777" w:rsidR="00001BB7" w:rsidRPr="00001BB7" w:rsidRDefault="00001BB7" w:rsidP="00001BB7">
      <w:pPr>
        <w:ind w:right="-424"/>
        <w:rPr>
          <w:rFonts w:ascii="Trebuchet MS" w:eastAsiaTheme="minorHAnsi" w:hAnsi="Trebuchet MS" w:cs="Aptos"/>
          <w:b/>
          <w:i/>
          <w:sz w:val="22"/>
          <w:szCs w:val="22"/>
          <w14:ligatures w14:val="standardContextual"/>
        </w:rPr>
      </w:pPr>
    </w:p>
    <w:p w14:paraId="7811DC0C" w14:textId="77777777" w:rsidR="00001BB7" w:rsidRPr="00001BB7" w:rsidRDefault="00001BB7" w:rsidP="00001BB7">
      <w:pPr>
        <w:numPr>
          <w:ilvl w:val="0"/>
          <w:numId w:val="50"/>
        </w:numPr>
        <w:ind w:right="-424"/>
        <w:jc w:val="center"/>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člen</w:t>
      </w:r>
    </w:p>
    <w:p w14:paraId="6033A049"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3798E7F6"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Pogodbeni stranki sta sporazumni, da predstavljajo vsi podatki, do katerih pridejo z izvedbo ali na podlagi te pogodbe, poslovno skrivnost in se zavezujejo, da bodo vse podatke skrbno varovali in jih uporabljali izključno v zvezi z izvedbo te pogodbe. </w:t>
      </w:r>
    </w:p>
    <w:p w14:paraId="0007A13D"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3FC13E9B"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Izvajalec je dolžan obvestiti svoje delavce, da lahko pri svojem delu pridejo v stik z zaupnimi ali osebnimi podatki, pri delu z njimi pa morajo ti ravnati z največjo mero skrbnosti. </w:t>
      </w:r>
    </w:p>
    <w:p w14:paraId="738BA8E8"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4FDBC9A3"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Obveznost varovanja podatkov se nanašata tako na čas izvrševanja te pogodbe, kot tudi za čas po tem. V primeru kršitve določb o varovanju poslovne skrivnosti, so izvajalci naročniku odškodninsko odgovorni za vso posredno in neposredno škodo. </w:t>
      </w:r>
    </w:p>
    <w:p w14:paraId="3DD347B5"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6D72CE42"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Pogodbeni stranki sta seznanjeni, da je Mestna občina Celje zavezanec za posredovanje podatkov po Zakonu o dostopu do informacij javnega značaja, zato je lahko ta pogodba ali del nje predmet posredovanja teh podatkov.</w:t>
      </w:r>
    </w:p>
    <w:p w14:paraId="685F9C35" w14:textId="77777777" w:rsidR="00001BB7" w:rsidRPr="00001BB7" w:rsidRDefault="00001BB7" w:rsidP="00001BB7">
      <w:pPr>
        <w:autoSpaceDE w:val="0"/>
        <w:autoSpaceDN w:val="0"/>
        <w:adjustRightInd w:val="0"/>
        <w:ind w:right="-424"/>
        <w:jc w:val="both"/>
        <w:rPr>
          <w:rFonts w:ascii="Trebuchet MS" w:eastAsiaTheme="minorHAnsi" w:hAnsi="Trebuchet MS" w:cs="Aptos"/>
          <w:sz w:val="22"/>
          <w:szCs w:val="22"/>
          <w14:ligatures w14:val="standardContextual"/>
        </w:rPr>
      </w:pPr>
    </w:p>
    <w:p w14:paraId="36F87C30" w14:textId="77777777" w:rsidR="00001BB7" w:rsidRPr="00001BB7" w:rsidRDefault="00001BB7" w:rsidP="00001BB7">
      <w:pPr>
        <w:numPr>
          <w:ilvl w:val="0"/>
          <w:numId w:val="50"/>
        </w:numPr>
        <w:ind w:right="-424"/>
        <w:jc w:val="center"/>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člen</w:t>
      </w:r>
    </w:p>
    <w:p w14:paraId="75C11C98"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0C72E749"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Izvajalec se zavezuje, da bo vse osebne podatke, ki mu bodo posredovani s strani naročnika v zvezi z izvedbo predmetnega javnega naročila, obravnavali in varovali v skladu z zakonodajo, ki ureja varovanje osebnih podatkov, kot zaupne ter da teh osebnih podatkov ne bodo na </w:t>
      </w:r>
      <w:r w:rsidRPr="00001BB7">
        <w:rPr>
          <w:rFonts w:ascii="Trebuchet MS" w:eastAsiaTheme="minorHAnsi" w:hAnsi="Trebuchet MS" w:cs="Aptos"/>
          <w:sz w:val="22"/>
          <w:szCs w:val="22"/>
          <w14:ligatures w14:val="standardContextual"/>
        </w:rPr>
        <w:lastRenderedPageBreak/>
        <w:t>kakršenkoli način izkoristili oziroma uporabili za namen, ki ni v celoti in izključno povezan s predmetnim javnim naročilom. Prav tako se zavezuje, da teh osebnih podatkov ne bo posredoval oziroma jih ne bo z nepravilno hrambo naredil dostopne drugim nepooblaščenim osebam.</w:t>
      </w:r>
    </w:p>
    <w:p w14:paraId="2F1F9CEF"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6AD44640" w14:textId="77777777" w:rsidR="00001BB7" w:rsidRPr="00001BB7" w:rsidRDefault="00001BB7" w:rsidP="00001BB7">
      <w:pPr>
        <w:numPr>
          <w:ilvl w:val="0"/>
          <w:numId w:val="50"/>
        </w:numPr>
        <w:ind w:right="-424"/>
        <w:jc w:val="center"/>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člen</w:t>
      </w:r>
    </w:p>
    <w:p w14:paraId="6C9805C0"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1F21845F" w14:textId="77777777" w:rsidR="00001BB7" w:rsidRPr="00001BB7" w:rsidRDefault="00001BB7" w:rsidP="00001BB7">
      <w:pPr>
        <w:spacing w:line="276" w:lineRule="auto"/>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Za razmerja iz pogodbe oziroma v zvezi njo se izključno uporablja pravo, ki se uporablja v Republiki Sloveniji. </w:t>
      </w:r>
    </w:p>
    <w:p w14:paraId="63E00075" w14:textId="77777777" w:rsidR="00001BB7" w:rsidRPr="00001BB7" w:rsidRDefault="00001BB7" w:rsidP="00001BB7">
      <w:pPr>
        <w:spacing w:line="276" w:lineRule="auto"/>
        <w:ind w:right="-424"/>
        <w:jc w:val="both"/>
        <w:rPr>
          <w:rFonts w:ascii="Trebuchet MS" w:eastAsiaTheme="minorHAnsi" w:hAnsi="Trebuchet MS" w:cs="Aptos"/>
          <w:sz w:val="22"/>
          <w:szCs w:val="22"/>
          <w14:ligatures w14:val="standardContextual"/>
        </w:rPr>
      </w:pPr>
    </w:p>
    <w:p w14:paraId="237E8171" w14:textId="77777777" w:rsidR="00001BB7" w:rsidRPr="00001BB7" w:rsidRDefault="00001BB7" w:rsidP="00001BB7">
      <w:pPr>
        <w:numPr>
          <w:ilvl w:val="0"/>
          <w:numId w:val="50"/>
        </w:numPr>
        <w:ind w:right="-424"/>
        <w:jc w:val="center"/>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člen</w:t>
      </w:r>
    </w:p>
    <w:p w14:paraId="473885F8"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5E786497"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Pri razlagi pogodbe je treba upoštevati skupni namen pogodbenih strank in pomen izrazov kot so ga ti imeli v času sklenitve pogodbe. </w:t>
      </w:r>
    </w:p>
    <w:p w14:paraId="4BB7EB77"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69D122AC"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Morebitna nejasna določila pogodbe je potrebno razlagati v takem smislu, da so vzajemne dajatve v pravičnem razmerju. </w:t>
      </w:r>
    </w:p>
    <w:p w14:paraId="172C16A6"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116DA2F1"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 Neveljavnost dela pogodbe ne vpliva na veljavnost ostalih delov, razen če gre za takšen del pogodbe, katerega neveljavnost ima za posledico, da skupni namen pogodbe ni dosežen.</w:t>
      </w:r>
    </w:p>
    <w:p w14:paraId="3610B9B7"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3AB163DE" w14:textId="77777777" w:rsidR="00001BB7" w:rsidRPr="00001BB7" w:rsidRDefault="00001BB7" w:rsidP="00001BB7">
      <w:pPr>
        <w:numPr>
          <w:ilvl w:val="0"/>
          <w:numId w:val="50"/>
        </w:numPr>
        <w:ind w:right="-424"/>
        <w:jc w:val="center"/>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člen</w:t>
      </w:r>
    </w:p>
    <w:p w14:paraId="425112F1" w14:textId="77777777" w:rsidR="00001BB7" w:rsidRPr="00001BB7" w:rsidRDefault="00001BB7" w:rsidP="00001BB7">
      <w:pPr>
        <w:spacing w:line="276" w:lineRule="auto"/>
        <w:ind w:right="-424"/>
        <w:jc w:val="both"/>
        <w:rPr>
          <w:rFonts w:ascii="Trebuchet MS" w:eastAsiaTheme="minorHAnsi" w:hAnsi="Trebuchet MS" w:cs="Aptos"/>
          <w:sz w:val="22"/>
          <w:szCs w:val="22"/>
          <w14:ligatures w14:val="standardContextual"/>
        </w:rPr>
      </w:pPr>
    </w:p>
    <w:p w14:paraId="3B50727B" w14:textId="77777777" w:rsidR="00001BB7" w:rsidRPr="00001BB7" w:rsidRDefault="00001BB7" w:rsidP="00001BB7">
      <w:pPr>
        <w:ind w:right="-424"/>
        <w:jc w:val="both"/>
        <w:rPr>
          <w:rFonts w:ascii="Trebuchet MS" w:hAnsi="Trebuchet MS"/>
          <w:sz w:val="22"/>
          <w:szCs w:val="22"/>
        </w:rPr>
      </w:pPr>
      <w:r w:rsidRPr="00001BB7">
        <w:rPr>
          <w:rFonts w:ascii="Trebuchet MS" w:hAnsi="Trebuchet MS"/>
          <w:sz w:val="22"/>
          <w:szCs w:val="22"/>
        </w:rPr>
        <w:t>Pogodbeni stranki si bosta prizadevali vse morebitne spore, izvirajoče iz te pogodbe, rešiti sporazumno, s konstruktivnim dogovarjanjem, izhajajoč iz načela vestnosti in poštenja.</w:t>
      </w:r>
    </w:p>
    <w:p w14:paraId="1844A4BD" w14:textId="77777777" w:rsidR="00001BB7" w:rsidRPr="00001BB7" w:rsidRDefault="00001BB7" w:rsidP="00001BB7">
      <w:pPr>
        <w:ind w:right="-424"/>
        <w:jc w:val="both"/>
        <w:rPr>
          <w:rFonts w:ascii="Trebuchet MS" w:hAnsi="Trebuchet MS"/>
          <w:sz w:val="22"/>
          <w:szCs w:val="22"/>
        </w:rPr>
      </w:pPr>
    </w:p>
    <w:p w14:paraId="1C70A826" w14:textId="77777777" w:rsidR="00001BB7" w:rsidRPr="00001BB7" w:rsidRDefault="00001BB7" w:rsidP="00001BB7">
      <w:pPr>
        <w:ind w:right="-424"/>
        <w:jc w:val="both"/>
        <w:rPr>
          <w:rFonts w:ascii="Trebuchet MS" w:hAnsi="Trebuchet MS"/>
          <w:sz w:val="22"/>
          <w:szCs w:val="22"/>
        </w:rPr>
      </w:pPr>
      <w:r w:rsidRPr="00001BB7">
        <w:rPr>
          <w:rFonts w:ascii="Trebuchet MS" w:hAnsi="Trebuchet MS"/>
          <w:sz w:val="22"/>
          <w:szCs w:val="22"/>
        </w:rPr>
        <w:t xml:space="preserve">V primeru spora, ki bi nastal v zvezi s pogodbo, bo vsaka stranka pisno obvestila o sporu drugo stranko v osmih dneh od nastanka spora. Obvestilo mora vsebovati opis narave in posledic spora, opis kršitve, ki je povzročila spor ter, če je to mogoče, škodo, ki je morda že nastala ali je pričakovati, da bo nastala. </w:t>
      </w:r>
    </w:p>
    <w:p w14:paraId="28EF8A34" w14:textId="77777777" w:rsidR="00001BB7" w:rsidRPr="00001BB7" w:rsidRDefault="00001BB7" w:rsidP="00001BB7">
      <w:pPr>
        <w:ind w:right="-424"/>
        <w:jc w:val="both"/>
        <w:rPr>
          <w:rFonts w:ascii="Trebuchet MS" w:hAnsi="Trebuchet MS"/>
          <w:sz w:val="22"/>
          <w:szCs w:val="22"/>
        </w:rPr>
      </w:pPr>
    </w:p>
    <w:p w14:paraId="0895C2E9" w14:textId="77777777" w:rsidR="00001BB7" w:rsidRPr="00001BB7" w:rsidRDefault="00001BB7" w:rsidP="00001BB7">
      <w:pPr>
        <w:ind w:right="-424"/>
        <w:jc w:val="both"/>
        <w:rPr>
          <w:rFonts w:ascii="Trebuchet MS" w:hAnsi="Trebuchet MS"/>
          <w:sz w:val="22"/>
          <w:szCs w:val="22"/>
        </w:rPr>
      </w:pPr>
      <w:r w:rsidRPr="00001BB7">
        <w:rPr>
          <w:rFonts w:ascii="Trebuchet MS" w:hAnsi="Trebuchet MS"/>
          <w:sz w:val="22"/>
          <w:szCs w:val="22"/>
        </w:rPr>
        <w:t>V kolikor do sporazumne rešitve spora ne pride ali se katera koli od strank izmika pogajanjem, je za vse morebitne spore in nesoglasja iz te pogodbe ali v zvezi z njo stvarno pristojno sodišče v Celju po slovenskem pravu.</w:t>
      </w:r>
    </w:p>
    <w:p w14:paraId="74632C33"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1BA38C47" w14:textId="77777777" w:rsidR="00001BB7" w:rsidRPr="00001BB7" w:rsidRDefault="00001BB7" w:rsidP="00001BB7">
      <w:pPr>
        <w:numPr>
          <w:ilvl w:val="0"/>
          <w:numId w:val="50"/>
        </w:numPr>
        <w:ind w:right="-424"/>
        <w:jc w:val="center"/>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člen</w:t>
      </w:r>
    </w:p>
    <w:p w14:paraId="6C493B0F" w14:textId="77777777" w:rsidR="00001BB7" w:rsidRPr="00001BB7" w:rsidRDefault="00001BB7" w:rsidP="00001BB7">
      <w:pPr>
        <w:spacing w:line="276" w:lineRule="auto"/>
        <w:ind w:right="-424"/>
        <w:jc w:val="both"/>
        <w:rPr>
          <w:rFonts w:ascii="Trebuchet MS" w:eastAsiaTheme="minorHAnsi" w:hAnsi="Trebuchet MS" w:cs="Aptos"/>
          <w:sz w:val="22"/>
          <w:szCs w:val="22"/>
          <w14:ligatures w14:val="standardContextual"/>
        </w:rPr>
      </w:pPr>
    </w:p>
    <w:p w14:paraId="506BA24A"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Pogodba se lahko sporazumno spremeni in dopolni le v pisni obliki, z aneksom k pogodbi. </w:t>
      </w:r>
      <w:r w:rsidRPr="00001BB7">
        <w:rPr>
          <w:rFonts w:ascii="Trebuchet MS" w:eastAsiaTheme="minorHAnsi" w:hAnsi="Trebuchet MS" w:cs="Arial"/>
          <w:sz w:val="22"/>
          <w:szCs w:val="22"/>
          <w14:ligatures w14:val="standardContextual"/>
        </w:rPr>
        <w:t>Spremembe pogodbe so mogoče na podlagi 95. člena ZJN-3.</w:t>
      </w:r>
    </w:p>
    <w:p w14:paraId="4C3DC3D4"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788E78C6" w14:textId="77777777" w:rsidR="00001BB7" w:rsidRPr="00001BB7" w:rsidRDefault="00001BB7" w:rsidP="00001BB7">
      <w:pPr>
        <w:numPr>
          <w:ilvl w:val="0"/>
          <w:numId w:val="50"/>
        </w:numPr>
        <w:ind w:right="-424"/>
        <w:jc w:val="center"/>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člen</w:t>
      </w:r>
    </w:p>
    <w:p w14:paraId="0CBC3F31"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2CD0E6A3" w14:textId="77777777" w:rsidR="00001BB7" w:rsidRPr="00001BB7" w:rsidRDefault="00001BB7" w:rsidP="00001BB7">
      <w:p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Sestavni del pogodbe so naslednje priloge:</w:t>
      </w:r>
    </w:p>
    <w:p w14:paraId="652CB8A7" w14:textId="700A72E4" w:rsidR="00001BB7" w:rsidRPr="00001BB7" w:rsidRDefault="00001BB7" w:rsidP="00001BB7">
      <w:pPr>
        <w:numPr>
          <w:ilvl w:val="0"/>
          <w:numId w:val="45"/>
        </w:num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razpisna dokumentacija naročnika, št. 4305-15/2025-</w:t>
      </w:r>
      <w:r w:rsidR="00DC43A1">
        <w:rPr>
          <w:rFonts w:ascii="Trebuchet MS" w:eastAsiaTheme="minorHAnsi" w:hAnsi="Trebuchet MS" w:cs="Aptos"/>
          <w:sz w:val="22"/>
          <w:szCs w:val="22"/>
          <w14:ligatures w14:val="standardContextual"/>
        </w:rPr>
        <w:t>6</w:t>
      </w:r>
      <w:r w:rsidRPr="00001BB7">
        <w:rPr>
          <w:rFonts w:ascii="Trebuchet MS" w:eastAsiaTheme="minorHAnsi" w:hAnsi="Trebuchet MS" w:cs="Aptos"/>
          <w:sz w:val="22"/>
          <w:szCs w:val="22"/>
          <w14:ligatures w14:val="standardContextual"/>
        </w:rPr>
        <w:t>;</w:t>
      </w:r>
    </w:p>
    <w:p w14:paraId="7FB4DCC5" w14:textId="77777777" w:rsidR="00001BB7" w:rsidRPr="00001BB7" w:rsidRDefault="00001BB7" w:rsidP="00001BB7">
      <w:pPr>
        <w:numPr>
          <w:ilvl w:val="0"/>
          <w:numId w:val="45"/>
        </w:numPr>
        <w:ind w:right="-424"/>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ponudbena dokumentacija izvajalca št. _________ z dne ____________;</w:t>
      </w:r>
    </w:p>
    <w:p w14:paraId="5886664E" w14:textId="77777777" w:rsidR="00001BB7" w:rsidRPr="00001BB7" w:rsidRDefault="00001BB7" w:rsidP="00001BB7">
      <w:pPr>
        <w:numPr>
          <w:ilvl w:val="0"/>
          <w:numId w:val="45"/>
        </w:num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finančno zavarovanje za dobro izvedbo pogodbenih obveznosti;</w:t>
      </w:r>
    </w:p>
    <w:p w14:paraId="370F982D" w14:textId="77777777" w:rsidR="00001BB7" w:rsidRPr="00001BB7" w:rsidRDefault="00001BB7" w:rsidP="00001BB7">
      <w:pPr>
        <w:numPr>
          <w:ilvl w:val="0"/>
          <w:numId w:val="45"/>
        </w:num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kopija zavarovalne police za zavarovanje odgovornosti.</w:t>
      </w:r>
    </w:p>
    <w:p w14:paraId="6C4DC804"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7EFF4134" w14:textId="77777777" w:rsidR="00001BB7" w:rsidRPr="00001BB7" w:rsidRDefault="00001BB7" w:rsidP="00001BB7">
      <w:pPr>
        <w:numPr>
          <w:ilvl w:val="0"/>
          <w:numId w:val="50"/>
        </w:numPr>
        <w:ind w:right="-424"/>
        <w:jc w:val="center"/>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 xml:space="preserve">člen </w:t>
      </w:r>
    </w:p>
    <w:p w14:paraId="21755C8E"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2E6C8662"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 xml:space="preserve">Ta pogodba je sklenjena, ko jo podpišeta obe pogodbeni stranki, veljati pa začne, ko je izpolnjen pogoj iz dokumentacije v zvezi z javnim naročilom. </w:t>
      </w:r>
    </w:p>
    <w:p w14:paraId="146C2C6E" w14:textId="77777777" w:rsidR="00001BB7" w:rsidRPr="00001BB7" w:rsidRDefault="00001BB7" w:rsidP="00001BB7">
      <w:pPr>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 xml:space="preserve"> </w:t>
      </w:r>
    </w:p>
    <w:p w14:paraId="14F12EBD" w14:textId="77777777" w:rsidR="00001BB7" w:rsidRPr="00001BB7" w:rsidRDefault="00001BB7" w:rsidP="00001BB7">
      <w:pPr>
        <w:ind w:right="-424"/>
        <w:jc w:val="both"/>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 xml:space="preserve">Ta pogodba je sklenjena za določen čas, in sicer od dneva začetka izvajanja del do uspešne primopredaje opreme v celoti. </w:t>
      </w:r>
    </w:p>
    <w:p w14:paraId="039AB3AC"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60EB8B00" w14:textId="77777777" w:rsidR="00001BB7" w:rsidRPr="00001BB7" w:rsidRDefault="00001BB7" w:rsidP="00001BB7">
      <w:pPr>
        <w:numPr>
          <w:ilvl w:val="0"/>
          <w:numId w:val="50"/>
        </w:numPr>
        <w:ind w:right="-424"/>
        <w:jc w:val="center"/>
        <w:rPr>
          <w:rFonts w:ascii="Trebuchet MS" w:eastAsia="Times New Roman" w:hAnsi="Trebuchet MS" w:cs="Aptos"/>
          <w:sz w:val="22"/>
          <w:szCs w:val="22"/>
          <w:lang w:eastAsia="sl-SI"/>
          <w14:ligatures w14:val="standardContextual"/>
        </w:rPr>
      </w:pPr>
      <w:r w:rsidRPr="00001BB7">
        <w:rPr>
          <w:rFonts w:ascii="Trebuchet MS" w:eastAsia="Times New Roman" w:hAnsi="Trebuchet MS" w:cs="Aptos"/>
          <w:sz w:val="22"/>
          <w:szCs w:val="22"/>
          <w:lang w:eastAsia="sl-SI"/>
          <w14:ligatures w14:val="standardContextual"/>
        </w:rPr>
        <w:t>člen</w:t>
      </w:r>
    </w:p>
    <w:p w14:paraId="47405DB6" w14:textId="77777777" w:rsidR="00001BB7" w:rsidRPr="00001BB7" w:rsidRDefault="00001BB7" w:rsidP="00001BB7">
      <w:pPr>
        <w:ind w:left="1080" w:right="-424"/>
        <w:rPr>
          <w:rFonts w:ascii="Trebuchet MS" w:eastAsiaTheme="minorHAnsi" w:hAnsi="Trebuchet MS" w:cs="Aptos"/>
          <w:sz w:val="22"/>
          <w:szCs w:val="22"/>
          <w14:ligatures w14:val="standardContextual"/>
        </w:rPr>
      </w:pPr>
    </w:p>
    <w:p w14:paraId="0B57D960"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Pogodba je sestavljena v štirih enakovrednih izvirnikih, od katerih prejme vsaka pogodbena stranka po dva izvoda.</w:t>
      </w:r>
    </w:p>
    <w:p w14:paraId="443AEB93"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236C4CFB" w14:textId="77777777" w:rsidR="00001BB7" w:rsidRPr="00001BB7" w:rsidRDefault="00001BB7" w:rsidP="00001BB7">
      <w:pPr>
        <w:ind w:right="-424"/>
        <w:rPr>
          <w:rFonts w:ascii="Trebuchet MS" w:eastAsiaTheme="minorHAnsi" w:hAnsi="Trebuchet MS" w:cs="Aptos"/>
          <w:sz w:val="22"/>
          <w:szCs w:val="22"/>
          <w14:ligatures w14:val="standardContextual"/>
        </w:rPr>
      </w:pPr>
    </w:p>
    <w:p w14:paraId="0CD20637"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Št. zadeve: 4305-15/2025</w:t>
      </w:r>
    </w:p>
    <w:p w14:paraId="704514F7"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Št. pogodbe: __________</w:t>
      </w:r>
    </w:p>
    <w:p w14:paraId="25422F49"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771CB831"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23D3243E"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V Celju, _____________</w:t>
      </w:r>
      <w:r w:rsidRPr="00001BB7">
        <w:rPr>
          <w:rFonts w:ascii="Trebuchet MS" w:eastAsiaTheme="minorHAnsi" w:hAnsi="Trebuchet MS" w:cs="Aptos"/>
          <w:sz w:val="22"/>
          <w:szCs w:val="22"/>
          <w14:ligatures w14:val="standardContextual"/>
        </w:rPr>
        <w:tab/>
      </w:r>
      <w:r w:rsidRPr="00001BB7">
        <w:rPr>
          <w:rFonts w:ascii="Trebuchet MS" w:eastAsiaTheme="minorHAnsi" w:hAnsi="Trebuchet MS" w:cs="Aptos"/>
          <w:sz w:val="22"/>
          <w:szCs w:val="22"/>
          <w14:ligatures w14:val="standardContextual"/>
        </w:rPr>
        <w:tab/>
      </w:r>
      <w:r w:rsidRPr="00001BB7">
        <w:rPr>
          <w:rFonts w:ascii="Trebuchet MS" w:eastAsiaTheme="minorHAnsi" w:hAnsi="Trebuchet MS" w:cs="Aptos"/>
          <w:sz w:val="22"/>
          <w:szCs w:val="22"/>
          <w14:ligatures w14:val="standardContextual"/>
        </w:rPr>
        <w:tab/>
      </w:r>
      <w:r w:rsidRPr="00001BB7">
        <w:rPr>
          <w:rFonts w:ascii="Trebuchet MS" w:eastAsiaTheme="minorHAnsi" w:hAnsi="Trebuchet MS" w:cs="Aptos"/>
          <w:sz w:val="22"/>
          <w:szCs w:val="22"/>
          <w14:ligatures w14:val="standardContextual"/>
        </w:rPr>
        <w:tab/>
      </w:r>
      <w:r w:rsidRPr="00001BB7">
        <w:rPr>
          <w:rFonts w:ascii="Trebuchet MS" w:eastAsiaTheme="minorHAnsi" w:hAnsi="Trebuchet MS" w:cs="Aptos"/>
          <w:sz w:val="22"/>
          <w:szCs w:val="22"/>
          <w14:ligatures w14:val="standardContextual"/>
        </w:rPr>
        <w:tab/>
        <w:t>V/Na __________ , _________</w:t>
      </w:r>
      <w:r w:rsidRPr="00001BB7">
        <w:rPr>
          <w:rFonts w:ascii="Trebuchet MS" w:eastAsiaTheme="minorHAnsi" w:hAnsi="Trebuchet MS" w:cs="Aptos"/>
          <w:sz w:val="22"/>
          <w:szCs w:val="22"/>
          <w14:ligatures w14:val="standardContextual"/>
        </w:rPr>
        <w:tab/>
      </w:r>
      <w:r w:rsidRPr="00001BB7">
        <w:rPr>
          <w:rFonts w:ascii="Trebuchet MS" w:eastAsiaTheme="minorHAnsi" w:hAnsi="Trebuchet MS" w:cs="Aptos"/>
          <w:sz w:val="22"/>
          <w:szCs w:val="22"/>
          <w14:ligatures w14:val="standardContextual"/>
        </w:rPr>
        <w:tab/>
      </w:r>
      <w:r w:rsidRPr="00001BB7">
        <w:rPr>
          <w:rFonts w:ascii="Trebuchet MS" w:eastAsiaTheme="minorHAnsi" w:hAnsi="Trebuchet MS" w:cs="Aptos"/>
          <w:sz w:val="22"/>
          <w:szCs w:val="22"/>
          <w14:ligatures w14:val="standardContextual"/>
        </w:rPr>
        <w:tab/>
      </w:r>
      <w:r w:rsidRPr="00001BB7">
        <w:rPr>
          <w:rFonts w:ascii="Trebuchet MS" w:eastAsiaTheme="minorHAnsi" w:hAnsi="Trebuchet MS" w:cs="Aptos"/>
          <w:sz w:val="22"/>
          <w:szCs w:val="22"/>
          <w14:ligatures w14:val="standardContextual"/>
        </w:rPr>
        <w:tab/>
      </w:r>
    </w:p>
    <w:p w14:paraId="76221C7C" w14:textId="77777777" w:rsidR="00001BB7" w:rsidRPr="00001BB7" w:rsidRDefault="00001BB7" w:rsidP="00001BB7">
      <w:pPr>
        <w:ind w:right="-424"/>
        <w:jc w:val="both"/>
        <w:rPr>
          <w:rFonts w:ascii="Trebuchet MS" w:eastAsiaTheme="minorHAnsi" w:hAnsi="Trebuchet MS" w:cs="Aptos"/>
          <w:b/>
          <w:sz w:val="22"/>
          <w:szCs w:val="22"/>
          <w14:ligatures w14:val="standardContextual"/>
        </w:rPr>
      </w:pPr>
      <w:r w:rsidRPr="00001BB7">
        <w:rPr>
          <w:rFonts w:ascii="Trebuchet MS" w:eastAsiaTheme="minorHAnsi" w:hAnsi="Trebuchet MS" w:cs="Aptos"/>
          <w:b/>
          <w:sz w:val="22"/>
          <w:szCs w:val="22"/>
          <w14:ligatures w14:val="standardContextual"/>
        </w:rPr>
        <w:t>NAROČNIK:</w:t>
      </w:r>
      <w:r w:rsidRPr="00001BB7">
        <w:rPr>
          <w:rFonts w:ascii="Trebuchet MS" w:eastAsiaTheme="minorHAnsi" w:hAnsi="Trebuchet MS" w:cs="Aptos"/>
          <w:b/>
          <w:sz w:val="22"/>
          <w:szCs w:val="22"/>
          <w14:ligatures w14:val="standardContextual"/>
        </w:rPr>
        <w:tab/>
      </w:r>
      <w:r w:rsidRPr="00001BB7">
        <w:rPr>
          <w:rFonts w:ascii="Trebuchet MS" w:eastAsiaTheme="minorHAnsi" w:hAnsi="Trebuchet MS" w:cs="Aptos"/>
          <w:b/>
          <w:sz w:val="22"/>
          <w:szCs w:val="22"/>
          <w14:ligatures w14:val="standardContextual"/>
        </w:rPr>
        <w:tab/>
      </w:r>
      <w:r w:rsidRPr="00001BB7">
        <w:rPr>
          <w:rFonts w:ascii="Trebuchet MS" w:eastAsiaTheme="minorHAnsi" w:hAnsi="Trebuchet MS" w:cs="Aptos"/>
          <w:b/>
          <w:sz w:val="22"/>
          <w:szCs w:val="22"/>
          <w14:ligatures w14:val="standardContextual"/>
        </w:rPr>
        <w:tab/>
      </w:r>
      <w:r w:rsidRPr="00001BB7">
        <w:rPr>
          <w:rFonts w:ascii="Trebuchet MS" w:eastAsiaTheme="minorHAnsi" w:hAnsi="Trebuchet MS" w:cs="Aptos"/>
          <w:b/>
          <w:sz w:val="22"/>
          <w:szCs w:val="22"/>
          <w14:ligatures w14:val="standardContextual"/>
        </w:rPr>
        <w:tab/>
      </w:r>
      <w:r w:rsidRPr="00001BB7">
        <w:rPr>
          <w:rFonts w:ascii="Trebuchet MS" w:eastAsiaTheme="minorHAnsi" w:hAnsi="Trebuchet MS" w:cs="Aptos"/>
          <w:b/>
          <w:sz w:val="22"/>
          <w:szCs w:val="22"/>
          <w14:ligatures w14:val="standardContextual"/>
        </w:rPr>
        <w:tab/>
      </w:r>
      <w:r w:rsidRPr="00001BB7">
        <w:rPr>
          <w:rFonts w:ascii="Trebuchet MS" w:eastAsiaTheme="minorHAnsi" w:hAnsi="Trebuchet MS" w:cs="Aptos"/>
          <w:b/>
          <w:sz w:val="22"/>
          <w:szCs w:val="22"/>
          <w14:ligatures w14:val="standardContextual"/>
        </w:rPr>
        <w:tab/>
      </w:r>
      <w:r w:rsidRPr="00001BB7">
        <w:rPr>
          <w:rFonts w:ascii="Trebuchet MS" w:eastAsiaTheme="minorHAnsi" w:hAnsi="Trebuchet MS" w:cs="Aptos"/>
          <w:b/>
          <w:sz w:val="22"/>
          <w:szCs w:val="22"/>
          <w14:ligatures w14:val="standardContextual"/>
        </w:rPr>
        <w:tab/>
        <w:t>IZVAJALEC:</w:t>
      </w:r>
    </w:p>
    <w:p w14:paraId="15ABC992" w14:textId="77777777" w:rsidR="00001BB7" w:rsidRPr="00001BB7" w:rsidRDefault="00001BB7" w:rsidP="00001BB7">
      <w:pPr>
        <w:ind w:right="-424"/>
        <w:rPr>
          <w:rFonts w:ascii="Trebuchet MS" w:eastAsiaTheme="minorHAnsi" w:hAnsi="Trebuchet MS" w:cs="Aptos"/>
          <w:b/>
          <w:bCs/>
          <w:sz w:val="22"/>
          <w:szCs w:val="22"/>
          <w14:ligatures w14:val="standardContextual"/>
        </w:rPr>
      </w:pPr>
      <w:r w:rsidRPr="00001BB7">
        <w:rPr>
          <w:rFonts w:ascii="Trebuchet MS" w:eastAsiaTheme="minorHAnsi" w:hAnsi="Trebuchet MS" w:cs="Aptos"/>
          <w:b/>
          <w:sz w:val="22"/>
          <w:szCs w:val="22"/>
          <w14:ligatures w14:val="standardContextual"/>
        </w:rPr>
        <w:t xml:space="preserve">MESTNA OBČINA CELJE </w:t>
      </w:r>
      <w:r w:rsidRPr="00001BB7">
        <w:rPr>
          <w:rFonts w:ascii="Trebuchet MS" w:eastAsiaTheme="minorHAnsi" w:hAnsi="Trebuchet MS" w:cs="Aptos"/>
          <w:b/>
          <w:sz w:val="22"/>
          <w:szCs w:val="22"/>
          <w14:ligatures w14:val="standardContextual"/>
        </w:rPr>
        <w:tab/>
      </w:r>
      <w:r w:rsidRPr="00001BB7">
        <w:rPr>
          <w:rFonts w:ascii="Trebuchet MS" w:eastAsiaTheme="minorHAnsi" w:hAnsi="Trebuchet MS" w:cs="Aptos"/>
          <w:b/>
          <w:sz w:val="22"/>
          <w:szCs w:val="22"/>
          <w14:ligatures w14:val="standardContextual"/>
        </w:rPr>
        <w:tab/>
      </w:r>
      <w:r w:rsidRPr="00001BB7">
        <w:rPr>
          <w:rFonts w:ascii="Trebuchet MS" w:eastAsiaTheme="minorHAnsi" w:hAnsi="Trebuchet MS" w:cs="Aptos"/>
          <w:b/>
          <w:sz w:val="22"/>
          <w:szCs w:val="22"/>
          <w14:ligatures w14:val="standardContextual"/>
        </w:rPr>
        <w:tab/>
      </w:r>
      <w:r w:rsidRPr="00001BB7">
        <w:rPr>
          <w:rFonts w:ascii="Trebuchet MS" w:eastAsiaTheme="minorHAnsi" w:hAnsi="Trebuchet MS" w:cs="Aptos"/>
          <w:b/>
          <w:sz w:val="22"/>
          <w:szCs w:val="22"/>
          <w14:ligatures w14:val="standardContextual"/>
        </w:rPr>
        <w:tab/>
      </w:r>
      <w:r w:rsidRPr="00001BB7">
        <w:rPr>
          <w:rFonts w:ascii="Trebuchet MS" w:eastAsiaTheme="minorHAnsi" w:hAnsi="Trebuchet MS" w:cs="Aptos"/>
          <w:b/>
          <w:sz w:val="22"/>
          <w:szCs w:val="22"/>
          <w14:ligatures w14:val="standardContextual"/>
        </w:rPr>
        <w:tab/>
      </w:r>
      <w:r w:rsidRPr="00001BB7">
        <w:rPr>
          <w:rFonts w:ascii="Trebuchet MS" w:eastAsiaTheme="minorHAnsi" w:hAnsi="Trebuchet MS" w:cs="Aptos"/>
          <w:b/>
          <w:bCs/>
          <w:sz w:val="22"/>
          <w:szCs w:val="22"/>
          <w14:ligatures w14:val="standardContextual"/>
        </w:rPr>
        <w:t>_______________________</w:t>
      </w:r>
    </w:p>
    <w:p w14:paraId="7A6097B7" w14:textId="77777777" w:rsidR="00001BB7" w:rsidRPr="00001BB7" w:rsidRDefault="00001BB7" w:rsidP="00001BB7">
      <w:pPr>
        <w:ind w:right="-424"/>
        <w:jc w:val="both"/>
        <w:rPr>
          <w:rFonts w:ascii="Trebuchet MS" w:eastAsiaTheme="minorHAnsi" w:hAnsi="Trebuchet MS" w:cs="Aptos"/>
          <w:sz w:val="22"/>
          <w:szCs w:val="22"/>
          <w14:ligatures w14:val="standardContextual"/>
        </w:rPr>
      </w:pPr>
      <w:r w:rsidRPr="00001BB7">
        <w:rPr>
          <w:rFonts w:ascii="Trebuchet MS" w:eastAsiaTheme="minorHAnsi" w:hAnsi="Trebuchet MS" w:cs="Aptos"/>
          <w:sz w:val="22"/>
          <w:szCs w:val="22"/>
          <w14:ligatures w14:val="standardContextual"/>
        </w:rPr>
        <w:t>Matija KOVAČ, župan</w:t>
      </w:r>
      <w:r w:rsidRPr="00001BB7">
        <w:rPr>
          <w:rFonts w:ascii="Trebuchet MS" w:eastAsiaTheme="minorHAnsi" w:hAnsi="Trebuchet MS" w:cs="Aptos"/>
          <w:sz w:val="22"/>
          <w:szCs w:val="22"/>
          <w14:ligatures w14:val="standardContextual"/>
        </w:rPr>
        <w:tab/>
      </w:r>
      <w:r w:rsidRPr="00001BB7">
        <w:rPr>
          <w:rFonts w:ascii="Trebuchet MS" w:eastAsiaTheme="minorHAnsi" w:hAnsi="Trebuchet MS" w:cs="Aptos"/>
          <w:sz w:val="22"/>
          <w:szCs w:val="22"/>
          <w14:ligatures w14:val="standardContextual"/>
        </w:rPr>
        <w:tab/>
      </w:r>
      <w:r w:rsidRPr="00001BB7">
        <w:rPr>
          <w:rFonts w:ascii="Trebuchet MS" w:eastAsiaTheme="minorHAnsi" w:hAnsi="Trebuchet MS" w:cs="Aptos"/>
          <w:sz w:val="22"/>
          <w:szCs w:val="22"/>
          <w14:ligatures w14:val="standardContextual"/>
        </w:rPr>
        <w:tab/>
      </w:r>
      <w:r w:rsidRPr="00001BB7">
        <w:rPr>
          <w:rFonts w:ascii="Trebuchet MS" w:eastAsiaTheme="minorHAnsi" w:hAnsi="Trebuchet MS" w:cs="Aptos"/>
          <w:sz w:val="22"/>
          <w:szCs w:val="22"/>
          <w14:ligatures w14:val="standardContextual"/>
        </w:rPr>
        <w:tab/>
      </w:r>
      <w:r w:rsidRPr="00001BB7">
        <w:rPr>
          <w:rFonts w:ascii="Trebuchet MS" w:eastAsiaTheme="minorHAnsi" w:hAnsi="Trebuchet MS" w:cs="Aptos"/>
          <w:sz w:val="22"/>
          <w:szCs w:val="22"/>
          <w14:ligatures w14:val="standardContextual"/>
        </w:rPr>
        <w:tab/>
      </w:r>
      <w:r w:rsidRPr="00001BB7">
        <w:rPr>
          <w:rFonts w:ascii="Trebuchet MS" w:eastAsiaTheme="minorHAnsi" w:hAnsi="Trebuchet MS" w:cs="Aptos"/>
          <w:sz w:val="22"/>
          <w:szCs w:val="22"/>
          <w14:ligatures w14:val="standardContextual"/>
        </w:rPr>
        <w:tab/>
        <w:t>_______________________</w:t>
      </w:r>
    </w:p>
    <w:p w14:paraId="66A931BA" w14:textId="77777777" w:rsidR="00001BB7" w:rsidRPr="00001BB7" w:rsidRDefault="00001BB7" w:rsidP="00001BB7">
      <w:pPr>
        <w:ind w:right="-424"/>
        <w:jc w:val="both"/>
        <w:rPr>
          <w:rFonts w:ascii="Trebuchet MS" w:eastAsiaTheme="minorHAnsi" w:hAnsi="Trebuchet MS" w:cs="Aptos"/>
          <w:sz w:val="22"/>
          <w:szCs w:val="22"/>
          <w14:ligatures w14:val="standardContextual"/>
        </w:rPr>
      </w:pPr>
    </w:p>
    <w:p w14:paraId="387EB599" w14:textId="77777777" w:rsidR="00001BB7" w:rsidRDefault="00001BB7" w:rsidP="002A700D">
      <w:pPr>
        <w:rPr>
          <w:rFonts w:ascii="Trebuchet MS" w:hAnsi="Trebuchet MS"/>
          <w:b/>
          <w:bCs/>
          <w:sz w:val="22"/>
          <w:szCs w:val="22"/>
        </w:rPr>
      </w:pPr>
    </w:p>
    <w:bookmarkEnd w:id="0"/>
    <w:sectPr w:rsidR="00001BB7" w:rsidSect="00516E1C">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BF289" w14:textId="77777777" w:rsidR="000F2855" w:rsidRDefault="000F2855" w:rsidP="00042225">
      <w:r>
        <w:separator/>
      </w:r>
    </w:p>
  </w:endnote>
  <w:endnote w:type="continuationSeparator" w:id="0">
    <w:p w14:paraId="424A63D6" w14:textId="77777777" w:rsidR="000F2855" w:rsidRDefault="000F2855" w:rsidP="0004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ourier New"/>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MT">
    <w:altName w:val="MS Mincho"/>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3923477"/>
      <w:docPartObj>
        <w:docPartGallery w:val="Page Numbers (Bottom of Page)"/>
        <w:docPartUnique/>
      </w:docPartObj>
    </w:sdtPr>
    <w:sdtEndPr>
      <w:rPr>
        <w:rFonts w:ascii="Trebuchet MS" w:hAnsi="Trebuchet MS"/>
        <w:sz w:val="22"/>
        <w:szCs w:val="22"/>
      </w:rPr>
    </w:sdtEndPr>
    <w:sdtContent>
      <w:p w14:paraId="266755B0" w14:textId="5AA1A423" w:rsidR="00153C2A" w:rsidRPr="00153C2A" w:rsidRDefault="00153C2A">
        <w:pPr>
          <w:pStyle w:val="Noga"/>
          <w:jc w:val="center"/>
          <w:rPr>
            <w:rFonts w:ascii="Trebuchet MS" w:hAnsi="Trebuchet MS"/>
            <w:sz w:val="22"/>
            <w:szCs w:val="22"/>
          </w:rPr>
        </w:pPr>
        <w:r w:rsidRPr="00153C2A">
          <w:rPr>
            <w:rFonts w:ascii="Trebuchet MS" w:hAnsi="Trebuchet MS"/>
            <w:sz w:val="22"/>
            <w:szCs w:val="22"/>
          </w:rPr>
          <w:fldChar w:fldCharType="begin"/>
        </w:r>
        <w:r w:rsidRPr="00153C2A">
          <w:rPr>
            <w:rFonts w:ascii="Trebuchet MS" w:hAnsi="Trebuchet MS"/>
            <w:sz w:val="22"/>
            <w:szCs w:val="22"/>
          </w:rPr>
          <w:instrText>PAGE   \* MERGEFORMAT</w:instrText>
        </w:r>
        <w:r w:rsidRPr="00153C2A">
          <w:rPr>
            <w:rFonts w:ascii="Trebuchet MS" w:hAnsi="Trebuchet MS"/>
            <w:sz w:val="22"/>
            <w:szCs w:val="22"/>
          </w:rPr>
          <w:fldChar w:fldCharType="separate"/>
        </w:r>
        <w:r w:rsidRPr="00153C2A">
          <w:rPr>
            <w:rFonts w:ascii="Trebuchet MS" w:hAnsi="Trebuchet MS"/>
            <w:sz w:val="22"/>
            <w:szCs w:val="22"/>
          </w:rPr>
          <w:t>2</w:t>
        </w:r>
        <w:r w:rsidRPr="00153C2A">
          <w:rPr>
            <w:rFonts w:ascii="Trebuchet MS" w:hAnsi="Trebuchet MS"/>
            <w:sz w:val="22"/>
            <w:szCs w:val="22"/>
          </w:rPr>
          <w:fldChar w:fldCharType="end"/>
        </w:r>
      </w:p>
    </w:sdtContent>
  </w:sdt>
  <w:p w14:paraId="2E26ED38" w14:textId="77777777" w:rsidR="00153C2A" w:rsidRDefault="00153C2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2E32C" w14:textId="5E03C742" w:rsidR="00516E1C" w:rsidRDefault="004441BC">
    <w:pPr>
      <w:pStyle w:val="Noga"/>
    </w:pPr>
    <w:r>
      <w:rPr>
        <w:noProof/>
      </w:rPr>
      <w:drawing>
        <wp:anchor distT="0" distB="0" distL="114300" distR="114300" simplePos="0" relativeHeight="251659264" behindDoc="1" locked="0" layoutInCell="1" allowOverlap="1" wp14:anchorId="05FE3453" wp14:editId="52540D40">
          <wp:simplePos x="0" y="0"/>
          <wp:positionH relativeFrom="page">
            <wp:posOffset>5259705</wp:posOffset>
          </wp:positionH>
          <wp:positionV relativeFrom="paragraph">
            <wp:posOffset>-64080</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960090055"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491368" cy="522605"/>
                  </a:xfrm>
                  <a:prstGeom prst="rect">
                    <a:avLst/>
                  </a:prstGeom>
                </pic:spPr>
              </pic:pic>
            </a:graphicData>
          </a:graphic>
        </wp:anchor>
      </w:drawing>
    </w:r>
    <w:r w:rsidR="00516E1C">
      <w:rPr>
        <w:noProof/>
      </w:rPr>
      <w:drawing>
        <wp:anchor distT="0" distB="0" distL="114300" distR="114300" simplePos="0" relativeHeight="251658240" behindDoc="1" locked="0" layoutInCell="1" allowOverlap="1" wp14:anchorId="12EAD773" wp14:editId="6D2D91AE">
          <wp:simplePos x="0" y="0"/>
          <wp:positionH relativeFrom="column">
            <wp:posOffset>3272155</wp:posOffset>
          </wp:positionH>
          <wp:positionV relativeFrom="paragraph">
            <wp:posOffset>-32702</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94022600"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075C0" w14:textId="77777777" w:rsidR="000F2855" w:rsidRDefault="000F2855" w:rsidP="00042225">
      <w:r>
        <w:separator/>
      </w:r>
    </w:p>
  </w:footnote>
  <w:footnote w:type="continuationSeparator" w:id="0">
    <w:p w14:paraId="05EB7A6D" w14:textId="77777777" w:rsidR="000F2855" w:rsidRDefault="000F2855" w:rsidP="0004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3A93A" w14:textId="3860BBDA" w:rsidR="00516E1C" w:rsidRDefault="00516E1C">
    <w:pPr>
      <w:pStyle w:val="Glava"/>
    </w:pPr>
    <w:r w:rsidRPr="007A0F37">
      <w:rPr>
        <w:noProof/>
      </w:rPr>
      <w:drawing>
        <wp:anchor distT="0" distB="0" distL="114300" distR="114300" simplePos="0" relativeHeight="251660288" behindDoc="1" locked="0" layoutInCell="1" allowOverlap="1" wp14:anchorId="5E1F36DA" wp14:editId="2B1BE6A2">
          <wp:simplePos x="0" y="0"/>
          <wp:positionH relativeFrom="margin">
            <wp:posOffset>-635</wp:posOffset>
          </wp:positionH>
          <wp:positionV relativeFrom="paragraph">
            <wp:posOffset>-264795</wp:posOffset>
          </wp:positionV>
          <wp:extent cx="514350" cy="596265"/>
          <wp:effectExtent l="0" t="0" r="0" b="0"/>
          <wp:wrapTight wrapText="bothSides">
            <wp:wrapPolygon edited="0">
              <wp:start x="0" y="0"/>
              <wp:lineTo x="0" y="20703"/>
              <wp:lineTo x="20800" y="20703"/>
              <wp:lineTo x="20800" y="0"/>
              <wp:lineTo x="0" y="0"/>
            </wp:wrapPolygon>
          </wp:wrapTight>
          <wp:docPr id="1208388213" name="Slika 1" descr="Slika, ki vsebuje besede simbol, zvezda, zast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88683" name="Slika 1" descr="Slika, ki vsebuje besede simbol, zvezda, zast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14350" cy="5962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5" w15:restartNumberingAfterBreak="0">
    <w:nsid w:val="006F55AB"/>
    <w:multiLevelType w:val="hybridMultilevel"/>
    <w:tmpl w:val="B4327FE6"/>
    <w:lvl w:ilvl="0" w:tplc="52CE1AE4">
      <w:numFmt w:val="bullet"/>
      <w:lvlText w:val="•"/>
      <w:lvlJc w:val="left"/>
      <w:pPr>
        <w:ind w:left="532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09452D0"/>
    <w:multiLevelType w:val="hybridMultilevel"/>
    <w:tmpl w:val="37BA6648"/>
    <w:lvl w:ilvl="0" w:tplc="CB74D92E">
      <w:numFmt w:val="bullet"/>
      <w:lvlText w:val="-"/>
      <w:lvlJc w:val="left"/>
      <w:pPr>
        <w:ind w:left="720" w:hanging="360"/>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FE5E6E"/>
    <w:multiLevelType w:val="hybridMultilevel"/>
    <w:tmpl w:val="47B20410"/>
    <w:lvl w:ilvl="0" w:tplc="2996A440">
      <w:start w:val="1"/>
      <w:numFmt w:val="decimal"/>
      <w:lvlText w:val="%1."/>
      <w:lvlJc w:val="left"/>
      <w:pPr>
        <w:ind w:left="8866" w:hanging="360"/>
      </w:pPr>
      <w:rPr>
        <w:rFonts w:hint="default"/>
        <w:color w:val="auto"/>
        <w:sz w:val="22"/>
        <w:szCs w:val="22"/>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1" w15:restartNumberingAfterBreak="0">
    <w:nsid w:val="167719DD"/>
    <w:multiLevelType w:val="hybridMultilevel"/>
    <w:tmpl w:val="829E47F2"/>
    <w:lvl w:ilvl="0" w:tplc="47D2BED4">
      <w:numFmt w:val="bullet"/>
      <w:lvlText w:val="-"/>
      <w:lvlJc w:val="left"/>
      <w:pPr>
        <w:ind w:left="1494" w:hanging="360"/>
      </w:pPr>
      <w:rPr>
        <w:rFonts w:ascii="Trebuchet MS" w:eastAsiaTheme="minorHAnsi" w:hAnsi="Trebuchet MS" w:cstheme="minorBid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2"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3"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D451A7E"/>
    <w:multiLevelType w:val="hybridMultilevel"/>
    <w:tmpl w:val="AEFC827E"/>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330CC7"/>
    <w:multiLevelType w:val="hybridMultilevel"/>
    <w:tmpl w:val="A97430C6"/>
    <w:lvl w:ilvl="0" w:tplc="C81A09E4">
      <w:start w:val="8"/>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CD65AC8"/>
    <w:multiLevelType w:val="hybridMultilevel"/>
    <w:tmpl w:val="A19EC642"/>
    <w:lvl w:ilvl="0" w:tplc="6204A32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151FCF"/>
    <w:multiLevelType w:val="hybridMultilevel"/>
    <w:tmpl w:val="F09079E8"/>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2EF24180"/>
    <w:multiLevelType w:val="hybridMultilevel"/>
    <w:tmpl w:val="AF164F18"/>
    <w:lvl w:ilvl="0" w:tplc="0424000F">
      <w:numFmt w:val="bullet"/>
      <w:lvlText w:val="-"/>
      <w:lvlJc w:val="left"/>
      <w:pPr>
        <w:tabs>
          <w:tab w:val="num" w:pos="744"/>
        </w:tabs>
        <w:ind w:left="744" w:hanging="360"/>
      </w:pPr>
      <w:rPr>
        <w:rFonts w:ascii="Times New Roman" w:hAnsi="Times New Roman" w:hint="default"/>
      </w:rPr>
    </w:lvl>
    <w:lvl w:ilvl="1" w:tplc="04240019">
      <w:start w:val="1"/>
      <w:numFmt w:val="bullet"/>
      <w:lvlText w:val="o"/>
      <w:lvlJc w:val="left"/>
      <w:pPr>
        <w:tabs>
          <w:tab w:val="num" w:pos="1824"/>
        </w:tabs>
        <w:ind w:left="1824" w:hanging="360"/>
      </w:pPr>
      <w:rPr>
        <w:rFonts w:ascii="Courier New" w:hAnsi="Courier New" w:cs="Courier New" w:hint="default"/>
      </w:rPr>
    </w:lvl>
    <w:lvl w:ilvl="2" w:tplc="0424001B">
      <w:start w:val="1"/>
      <w:numFmt w:val="bullet"/>
      <w:lvlText w:val=""/>
      <w:lvlJc w:val="left"/>
      <w:pPr>
        <w:tabs>
          <w:tab w:val="num" w:pos="2544"/>
        </w:tabs>
        <w:ind w:left="2544" w:hanging="360"/>
      </w:pPr>
      <w:rPr>
        <w:rFonts w:ascii="Wingdings" w:hAnsi="Wingdings" w:hint="default"/>
      </w:rPr>
    </w:lvl>
    <w:lvl w:ilvl="3" w:tplc="0424000F" w:tentative="1">
      <w:start w:val="1"/>
      <w:numFmt w:val="bullet"/>
      <w:lvlText w:val=""/>
      <w:lvlJc w:val="left"/>
      <w:pPr>
        <w:tabs>
          <w:tab w:val="num" w:pos="3264"/>
        </w:tabs>
        <w:ind w:left="3264" w:hanging="360"/>
      </w:pPr>
      <w:rPr>
        <w:rFonts w:ascii="Symbol" w:hAnsi="Symbol" w:hint="default"/>
      </w:rPr>
    </w:lvl>
    <w:lvl w:ilvl="4" w:tplc="04240019" w:tentative="1">
      <w:start w:val="1"/>
      <w:numFmt w:val="bullet"/>
      <w:lvlText w:val="o"/>
      <w:lvlJc w:val="left"/>
      <w:pPr>
        <w:tabs>
          <w:tab w:val="num" w:pos="3984"/>
        </w:tabs>
        <w:ind w:left="3984" w:hanging="360"/>
      </w:pPr>
      <w:rPr>
        <w:rFonts w:ascii="Courier New" w:hAnsi="Courier New" w:cs="Courier New" w:hint="default"/>
      </w:rPr>
    </w:lvl>
    <w:lvl w:ilvl="5" w:tplc="0424001B" w:tentative="1">
      <w:start w:val="1"/>
      <w:numFmt w:val="bullet"/>
      <w:lvlText w:val=""/>
      <w:lvlJc w:val="left"/>
      <w:pPr>
        <w:tabs>
          <w:tab w:val="num" w:pos="4704"/>
        </w:tabs>
        <w:ind w:left="4704" w:hanging="360"/>
      </w:pPr>
      <w:rPr>
        <w:rFonts w:ascii="Wingdings" w:hAnsi="Wingdings" w:hint="default"/>
      </w:rPr>
    </w:lvl>
    <w:lvl w:ilvl="6" w:tplc="0424000F" w:tentative="1">
      <w:start w:val="1"/>
      <w:numFmt w:val="bullet"/>
      <w:lvlText w:val=""/>
      <w:lvlJc w:val="left"/>
      <w:pPr>
        <w:tabs>
          <w:tab w:val="num" w:pos="5424"/>
        </w:tabs>
        <w:ind w:left="5424" w:hanging="360"/>
      </w:pPr>
      <w:rPr>
        <w:rFonts w:ascii="Symbol" w:hAnsi="Symbol" w:hint="default"/>
      </w:rPr>
    </w:lvl>
    <w:lvl w:ilvl="7" w:tplc="04240019" w:tentative="1">
      <w:start w:val="1"/>
      <w:numFmt w:val="bullet"/>
      <w:lvlText w:val="o"/>
      <w:lvlJc w:val="left"/>
      <w:pPr>
        <w:tabs>
          <w:tab w:val="num" w:pos="6144"/>
        </w:tabs>
        <w:ind w:left="6144" w:hanging="360"/>
      </w:pPr>
      <w:rPr>
        <w:rFonts w:ascii="Courier New" w:hAnsi="Courier New" w:cs="Courier New" w:hint="default"/>
      </w:rPr>
    </w:lvl>
    <w:lvl w:ilvl="8" w:tplc="0424001B" w:tentative="1">
      <w:start w:val="1"/>
      <w:numFmt w:val="bullet"/>
      <w:lvlText w:val=""/>
      <w:lvlJc w:val="left"/>
      <w:pPr>
        <w:tabs>
          <w:tab w:val="num" w:pos="6864"/>
        </w:tabs>
        <w:ind w:left="6864" w:hanging="360"/>
      </w:pPr>
      <w:rPr>
        <w:rFonts w:ascii="Wingdings" w:hAnsi="Wingdings" w:hint="default"/>
      </w:rPr>
    </w:lvl>
  </w:abstractNum>
  <w:abstractNum w:abstractNumId="20" w15:restartNumberingAfterBreak="0">
    <w:nsid w:val="2FD373B1"/>
    <w:multiLevelType w:val="hybridMultilevel"/>
    <w:tmpl w:val="E862A396"/>
    <w:lvl w:ilvl="0" w:tplc="D53025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1274F6A"/>
    <w:multiLevelType w:val="hybridMultilevel"/>
    <w:tmpl w:val="97C04B80"/>
    <w:lvl w:ilvl="0" w:tplc="966AECBA">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42106A0"/>
    <w:multiLevelType w:val="multilevel"/>
    <w:tmpl w:val="C88C4440"/>
    <w:lvl w:ilvl="0">
      <w:start w:val="2"/>
      <w:numFmt w:val="bullet"/>
      <w:lvlText w:val="-"/>
      <w:lvlJc w:val="left"/>
      <w:pPr>
        <w:tabs>
          <w:tab w:val="num" w:pos="283"/>
        </w:tabs>
        <w:ind w:left="283" w:hanging="283"/>
      </w:pPr>
      <w:rPr>
        <w:rFonts w:ascii="Trebuchet MS" w:eastAsia="Times New Roman" w:hAnsi="Trebuchet MS" w:hint="default"/>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23" w15:restartNumberingAfterBreak="0">
    <w:nsid w:val="35B17A28"/>
    <w:multiLevelType w:val="hybridMultilevel"/>
    <w:tmpl w:val="5D8C16AE"/>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4" w15:restartNumberingAfterBreak="0">
    <w:nsid w:val="3B9F0CB6"/>
    <w:multiLevelType w:val="hybridMultilevel"/>
    <w:tmpl w:val="9A9E3278"/>
    <w:lvl w:ilvl="0" w:tplc="B6AEC97A">
      <w:numFmt w:val="bullet"/>
      <w:lvlText w:val="-"/>
      <w:lvlJc w:val="left"/>
      <w:pPr>
        <w:ind w:left="720" w:hanging="360"/>
      </w:pPr>
      <w:rPr>
        <w:rFonts w:ascii="Times New Roman" w:eastAsia="Times New Roman" w:hAnsi="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46339D"/>
    <w:multiLevelType w:val="hybridMultilevel"/>
    <w:tmpl w:val="B93A979E"/>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FF56222A">
      <w:start w:val="1"/>
      <w:numFmt w:val="decimal"/>
      <w:lvlText w:val="%4."/>
      <w:lvlJc w:val="left"/>
      <w:pPr>
        <w:ind w:left="2880" w:hanging="360"/>
      </w:pPr>
      <w:rPr>
        <w:b/>
        <w:bCs/>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E591EB5"/>
    <w:multiLevelType w:val="hybridMultilevel"/>
    <w:tmpl w:val="82846A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B351A8"/>
    <w:multiLevelType w:val="hybridMultilevel"/>
    <w:tmpl w:val="ACF82996"/>
    <w:lvl w:ilvl="0" w:tplc="38184F7C">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7B3217"/>
    <w:multiLevelType w:val="hybridMultilevel"/>
    <w:tmpl w:val="D980BC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8F007A"/>
    <w:multiLevelType w:val="hybridMultilevel"/>
    <w:tmpl w:val="6B5646D2"/>
    <w:lvl w:ilvl="0" w:tplc="6C96181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49D2469D"/>
    <w:multiLevelType w:val="hybridMultilevel"/>
    <w:tmpl w:val="71EA9D90"/>
    <w:lvl w:ilvl="0" w:tplc="04240001">
      <w:start w:val="1"/>
      <w:numFmt w:val="bullet"/>
      <w:lvlText w:val=""/>
      <w:lvlJc w:val="left"/>
      <w:pPr>
        <w:ind w:left="433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E905E5"/>
    <w:multiLevelType w:val="hybridMultilevel"/>
    <w:tmpl w:val="112C449E"/>
    <w:lvl w:ilvl="0" w:tplc="F6D29720">
      <w:numFmt w:val="bullet"/>
      <w:lvlText w:val="-"/>
      <w:lvlJc w:val="left"/>
      <w:pPr>
        <w:ind w:left="720" w:hanging="360"/>
      </w:pPr>
      <w:rPr>
        <w:rFonts w:ascii="Trebuchet MS" w:eastAsia="Calibri" w:hAnsi="Trebuchet M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272C7E"/>
    <w:multiLevelType w:val="hybridMultilevel"/>
    <w:tmpl w:val="25D01106"/>
    <w:lvl w:ilvl="0" w:tplc="9FDC4AC0">
      <w:start w:val="1"/>
      <w:numFmt w:val="bullet"/>
      <w:lvlText w:val="-"/>
      <w:lvlJc w:val="left"/>
      <w:pPr>
        <w:ind w:left="720" w:hanging="360"/>
      </w:pPr>
      <w:rPr>
        <w:rFonts w:ascii="Trebuchet MS" w:eastAsia="Times New Roman"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63746C"/>
    <w:multiLevelType w:val="hybridMultilevel"/>
    <w:tmpl w:val="3BA6C10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C3231B7"/>
    <w:multiLevelType w:val="hybridMultilevel"/>
    <w:tmpl w:val="B05EB9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626172EE"/>
    <w:multiLevelType w:val="multilevel"/>
    <w:tmpl w:val="E2E27E34"/>
    <w:lvl w:ilvl="0">
      <w:start w:val="1"/>
      <w:numFmt w:val="upperRoman"/>
      <w:lvlText w:val="%1."/>
      <w:lvlJc w:val="left"/>
      <w:pPr>
        <w:ind w:left="284" w:hanging="284"/>
      </w:pPr>
      <w:rPr>
        <w:rFonts w:ascii="Trebuchet MS" w:eastAsia="Times New Roman" w:hAnsi="Trebuchet MS" w:cs="Trebuchet MS"/>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40" w15:restartNumberingAfterBreak="0">
    <w:nsid w:val="673C2D45"/>
    <w:multiLevelType w:val="hybridMultilevel"/>
    <w:tmpl w:val="194E3E98"/>
    <w:lvl w:ilvl="0" w:tplc="D5B4F60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8222AE"/>
    <w:multiLevelType w:val="hybridMultilevel"/>
    <w:tmpl w:val="6B5C0B4A"/>
    <w:lvl w:ilvl="0" w:tplc="60865192">
      <w:start w:val="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1F086B"/>
    <w:multiLevelType w:val="hybridMultilevel"/>
    <w:tmpl w:val="D34CA1A0"/>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6D995EB8"/>
    <w:multiLevelType w:val="hybridMultilevel"/>
    <w:tmpl w:val="54CCA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21B37D2"/>
    <w:multiLevelType w:val="hybridMultilevel"/>
    <w:tmpl w:val="F462F4F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48" w15:restartNumberingAfterBreak="0">
    <w:nsid w:val="7CC722B1"/>
    <w:multiLevelType w:val="hybridMultilevel"/>
    <w:tmpl w:val="799E1304"/>
    <w:lvl w:ilvl="0" w:tplc="E788D840">
      <w:start w:val="1"/>
      <w:numFmt w:val="lowerLetter"/>
      <w:lvlText w:val="%1)"/>
      <w:lvlJc w:val="left"/>
      <w:pPr>
        <w:ind w:left="72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FF24AA0"/>
    <w:multiLevelType w:val="hybridMultilevel"/>
    <w:tmpl w:val="1E108F64"/>
    <w:lvl w:ilvl="0" w:tplc="0424000F">
      <w:start w:val="1"/>
      <w:numFmt w:val="decimal"/>
      <w:lvlText w:val="%1."/>
      <w:lvlJc w:val="left"/>
      <w:pPr>
        <w:ind w:left="2689" w:hanging="360"/>
      </w:pPr>
    </w:lvl>
    <w:lvl w:ilvl="1" w:tplc="04240019">
      <w:start w:val="1"/>
      <w:numFmt w:val="lowerLetter"/>
      <w:lvlText w:val="%2."/>
      <w:lvlJc w:val="left"/>
      <w:pPr>
        <w:ind w:left="3409" w:hanging="360"/>
      </w:pPr>
    </w:lvl>
    <w:lvl w:ilvl="2" w:tplc="0424001B">
      <w:start w:val="1"/>
      <w:numFmt w:val="lowerRoman"/>
      <w:lvlText w:val="%3."/>
      <w:lvlJc w:val="right"/>
      <w:pPr>
        <w:ind w:left="4129" w:hanging="180"/>
      </w:pPr>
    </w:lvl>
    <w:lvl w:ilvl="3" w:tplc="0424000F">
      <w:start w:val="1"/>
      <w:numFmt w:val="decimal"/>
      <w:lvlText w:val="%4."/>
      <w:lvlJc w:val="left"/>
      <w:pPr>
        <w:ind w:left="4849" w:hanging="360"/>
      </w:pPr>
    </w:lvl>
    <w:lvl w:ilvl="4" w:tplc="04240019">
      <w:start w:val="1"/>
      <w:numFmt w:val="lowerLetter"/>
      <w:lvlText w:val="%5."/>
      <w:lvlJc w:val="left"/>
      <w:pPr>
        <w:ind w:left="5569" w:hanging="360"/>
      </w:pPr>
    </w:lvl>
    <w:lvl w:ilvl="5" w:tplc="0424001B">
      <w:start w:val="1"/>
      <w:numFmt w:val="lowerRoman"/>
      <w:lvlText w:val="%6."/>
      <w:lvlJc w:val="right"/>
      <w:pPr>
        <w:ind w:left="6289" w:hanging="180"/>
      </w:pPr>
    </w:lvl>
    <w:lvl w:ilvl="6" w:tplc="0424000F">
      <w:start w:val="1"/>
      <w:numFmt w:val="decimal"/>
      <w:lvlText w:val="%7."/>
      <w:lvlJc w:val="left"/>
      <w:pPr>
        <w:ind w:left="7009" w:hanging="360"/>
      </w:pPr>
    </w:lvl>
    <w:lvl w:ilvl="7" w:tplc="04240019">
      <w:start w:val="1"/>
      <w:numFmt w:val="lowerLetter"/>
      <w:lvlText w:val="%8."/>
      <w:lvlJc w:val="left"/>
      <w:pPr>
        <w:ind w:left="7729" w:hanging="360"/>
      </w:pPr>
    </w:lvl>
    <w:lvl w:ilvl="8" w:tplc="0424001B">
      <w:start w:val="1"/>
      <w:numFmt w:val="lowerRoman"/>
      <w:lvlText w:val="%9."/>
      <w:lvlJc w:val="right"/>
      <w:pPr>
        <w:ind w:left="8449" w:hanging="180"/>
      </w:pPr>
    </w:lvl>
  </w:abstractNum>
  <w:num w:numId="1" w16cid:durableId="1632787058">
    <w:abstractNumId w:val="28"/>
  </w:num>
  <w:num w:numId="2" w16cid:durableId="120080536">
    <w:abstractNumId w:val="17"/>
  </w:num>
  <w:num w:numId="3" w16cid:durableId="939070750">
    <w:abstractNumId w:val="13"/>
  </w:num>
  <w:num w:numId="4" w16cid:durableId="1323005943">
    <w:abstractNumId w:val="16"/>
  </w:num>
  <w:num w:numId="5" w16cid:durableId="269512594">
    <w:abstractNumId w:val="30"/>
  </w:num>
  <w:num w:numId="6" w16cid:durableId="97067570">
    <w:abstractNumId w:val="2"/>
  </w:num>
  <w:num w:numId="7" w16cid:durableId="2133472942">
    <w:abstractNumId w:val="39"/>
  </w:num>
  <w:num w:numId="8" w16cid:durableId="18048538">
    <w:abstractNumId w:val="5"/>
  </w:num>
  <w:num w:numId="9" w16cid:durableId="1179277089">
    <w:abstractNumId w:val="43"/>
  </w:num>
  <w:num w:numId="10" w16cid:durableId="1175732182">
    <w:abstractNumId w:val="7"/>
  </w:num>
  <w:num w:numId="11" w16cid:durableId="1124692259">
    <w:abstractNumId w:val="9"/>
  </w:num>
  <w:num w:numId="12" w16cid:durableId="335957379">
    <w:abstractNumId w:val="12"/>
  </w:num>
  <w:num w:numId="13" w16cid:durableId="1854954666">
    <w:abstractNumId w:val="34"/>
  </w:num>
  <w:num w:numId="14" w16cid:durableId="1093360536">
    <w:abstractNumId w:val="25"/>
  </w:num>
  <w:num w:numId="15" w16cid:durableId="1987970288">
    <w:abstractNumId w:val="45"/>
  </w:num>
  <w:num w:numId="16" w16cid:durableId="770465807">
    <w:abstractNumId w:val="27"/>
  </w:num>
  <w:num w:numId="17" w16cid:durableId="2000888386">
    <w:abstractNumId w:val="0"/>
  </w:num>
  <w:num w:numId="18" w16cid:durableId="1578244442">
    <w:abstractNumId w:val="42"/>
  </w:num>
  <w:num w:numId="19" w16cid:durableId="716511875">
    <w:abstractNumId w:val="48"/>
  </w:num>
  <w:num w:numId="20" w16cid:durableId="308366723">
    <w:abstractNumId w:val="6"/>
  </w:num>
  <w:num w:numId="21" w16cid:durableId="511187370">
    <w:abstractNumId w:val="29"/>
  </w:num>
  <w:num w:numId="22" w16cid:durableId="9256497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0226748">
    <w:abstractNumId w:val="36"/>
  </w:num>
  <w:num w:numId="24" w16cid:durableId="1681082921">
    <w:abstractNumId w:val="10"/>
  </w:num>
  <w:num w:numId="25" w16cid:durableId="11773065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0425799">
    <w:abstractNumId w:val="1"/>
  </w:num>
  <w:num w:numId="27" w16cid:durableId="304438193">
    <w:abstractNumId w:val="40"/>
  </w:num>
  <w:num w:numId="28" w16cid:durableId="372924241">
    <w:abstractNumId w:val="8"/>
  </w:num>
  <w:num w:numId="29" w16cid:durableId="1881820371">
    <w:abstractNumId w:val="4"/>
  </w:num>
  <w:num w:numId="30" w16cid:durableId="212080620">
    <w:abstractNumId w:val="32"/>
  </w:num>
  <w:num w:numId="31" w16cid:durableId="1126895199">
    <w:abstractNumId w:val="47"/>
  </w:num>
  <w:num w:numId="32" w16cid:durableId="309290032">
    <w:abstractNumId w:val="15"/>
  </w:num>
  <w:num w:numId="33" w16cid:durableId="528643306">
    <w:abstractNumId w:val="24"/>
  </w:num>
  <w:num w:numId="34" w16cid:durableId="75175982">
    <w:abstractNumId w:val="33"/>
  </w:num>
  <w:num w:numId="35" w16cid:durableId="377634219">
    <w:abstractNumId w:val="35"/>
  </w:num>
  <w:num w:numId="36" w16cid:durableId="2060737196">
    <w:abstractNumId w:val="37"/>
  </w:num>
  <w:num w:numId="37" w16cid:durableId="18707806">
    <w:abstractNumId w:val="46"/>
  </w:num>
  <w:num w:numId="38" w16cid:durableId="1688605566">
    <w:abstractNumId w:val="26"/>
  </w:num>
  <w:num w:numId="39" w16cid:durableId="484473645">
    <w:abstractNumId w:val="23"/>
  </w:num>
  <w:num w:numId="40" w16cid:durableId="1760298104">
    <w:abstractNumId w:val="11"/>
  </w:num>
  <w:num w:numId="41" w16cid:durableId="1585532550">
    <w:abstractNumId w:val="14"/>
  </w:num>
  <w:num w:numId="42" w16cid:durableId="254369036">
    <w:abstractNumId w:val="3"/>
  </w:num>
  <w:num w:numId="43" w16cid:durableId="237905518">
    <w:abstractNumId w:val="31"/>
  </w:num>
  <w:num w:numId="44" w16cid:durableId="1974945223">
    <w:abstractNumId w:val="41"/>
  </w:num>
  <w:num w:numId="45" w16cid:durableId="662511861">
    <w:abstractNumId w:val="22"/>
  </w:num>
  <w:num w:numId="46" w16cid:durableId="1085807202">
    <w:abstractNumId w:val="18"/>
  </w:num>
  <w:num w:numId="47" w16cid:durableId="175311083">
    <w:abstractNumId w:val="19"/>
  </w:num>
  <w:num w:numId="48" w16cid:durableId="766736965">
    <w:abstractNumId w:val="20"/>
  </w:num>
  <w:num w:numId="49" w16cid:durableId="325405389">
    <w:abstractNumId w:val="44"/>
  </w:num>
  <w:num w:numId="50" w16cid:durableId="13316432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225"/>
    <w:rsid w:val="00001BB7"/>
    <w:rsid w:val="000358BF"/>
    <w:rsid w:val="00042225"/>
    <w:rsid w:val="000A57BF"/>
    <w:rsid w:val="000B78DD"/>
    <w:rsid w:val="000F2855"/>
    <w:rsid w:val="0012397B"/>
    <w:rsid w:val="00136A9B"/>
    <w:rsid w:val="00150E0A"/>
    <w:rsid w:val="00153C2A"/>
    <w:rsid w:val="00157854"/>
    <w:rsid w:val="00210812"/>
    <w:rsid w:val="002A700D"/>
    <w:rsid w:val="002E5010"/>
    <w:rsid w:val="00330AE4"/>
    <w:rsid w:val="00381C01"/>
    <w:rsid w:val="003C007D"/>
    <w:rsid w:val="004441BC"/>
    <w:rsid w:val="004519CA"/>
    <w:rsid w:val="004652B8"/>
    <w:rsid w:val="004D46AE"/>
    <w:rsid w:val="004F1001"/>
    <w:rsid w:val="00516E1C"/>
    <w:rsid w:val="005F5A03"/>
    <w:rsid w:val="00607F7F"/>
    <w:rsid w:val="006C4BD2"/>
    <w:rsid w:val="006D2789"/>
    <w:rsid w:val="006E3F54"/>
    <w:rsid w:val="00782A56"/>
    <w:rsid w:val="007A0F37"/>
    <w:rsid w:val="008044A6"/>
    <w:rsid w:val="00834FEB"/>
    <w:rsid w:val="008A5559"/>
    <w:rsid w:val="008A70A8"/>
    <w:rsid w:val="0090306B"/>
    <w:rsid w:val="00915BDB"/>
    <w:rsid w:val="009B5020"/>
    <w:rsid w:val="009C6224"/>
    <w:rsid w:val="009F2D4A"/>
    <w:rsid w:val="00A5105F"/>
    <w:rsid w:val="00B13221"/>
    <w:rsid w:val="00B5735C"/>
    <w:rsid w:val="00BF3238"/>
    <w:rsid w:val="00CF254A"/>
    <w:rsid w:val="00CF6AE6"/>
    <w:rsid w:val="00D15D39"/>
    <w:rsid w:val="00D43DCA"/>
    <w:rsid w:val="00DA1899"/>
    <w:rsid w:val="00DC098A"/>
    <w:rsid w:val="00DC43A1"/>
    <w:rsid w:val="00DE0D54"/>
    <w:rsid w:val="00EF3A7E"/>
    <w:rsid w:val="00F60A14"/>
    <w:rsid w:val="00F943D7"/>
    <w:rsid w:val="00FB494B"/>
    <w:rsid w:val="00FC28AE"/>
    <w:rsid w:val="00FD75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59DE8"/>
  <w15:chartTrackingRefBased/>
  <w15:docId w15:val="{A6BF92C6-5793-4A96-82A2-F5276629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0E0A"/>
    <w:rPr>
      <w:rFonts w:ascii="Times New Roman" w:eastAsia="Calibri" w:hAnsi="Times New Roman" w:cs="Times New Roman"/>
      <w:kern w:val="0"/>
      <w:sz w:val="24"/>
      <w:szCs w:val="20"/>
      <w14:ligatures w14:val="none"/>
    </w:rPr>
  </w:style>
  <w:style w:type="paragraph" w:styleId="Naslov1">
    <w:name w:val="heading 1"/>
    <w:basedOn w:val="Navaden"/>
    <w:next w:val="Navaden"/>
    <w:link w:val="Naslov1Znak"/>
    <w:uiPriority w:val="99"/>
    <w:qFormat/>
    <w:rsid w:val="005F5A03"/>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5F5A03"/>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5F5A03"/>
    <w:pPr>
      <w:keepNext/>
      <w:ind w:left="284" w:hanging="284"/>
      <w:outlineLvl w:val="2"/>
    </w:pPr>
    <w:rPr>
      <w:rFonts w:ascii="Trebuchet MS" w:eastAsia="Times New Roman" w:hAnsi="Trebuchet MS"/>
      <w:b/>
      <w:bCs/>
      <w:sz w:val="22"/>
      <w:szCs w:val="22"/>
      <w:u w:val="single"/>
      <w:lang w:val="en-US"/>
    </w:rPr>
  </w:style>
  <w:style w:type="paragraph" w:styleId="Naslov4">
    <w:name w:val="heading 4"/>
    <w:basedOn w:val="Navaden"/>
    <w:next w:val="Navaden"/>
    <w:link w:val="Naslov4Znak"/>
    <w:uiPriority w:val="99"/>
    <w:qFormat/>
    <w:rsid w:val="005F5A03"/>
    <w:pPr>
      <w:keepNext/>
      <w:spacing w:before="240" w:after="60"/>
      <w:outlineLvl w:val="3"/>
    </w:pPr>
    <w:rPr>
      <w:rFonts w:eastAsia="Times New Roman"/>
      <w:b/>
      <w:bCs/>
      <w:sz w:val="28"/>
      <w:szCs w:val="28"/>
      <w:lang w:val="en-US"/>
    </w:rPr>
  </w:style>
  <w:style w:type="paragraph" w:styleId="Naslov5">
    <w:name w:val="heading 5"/>
    <w:basedOn w:val="Navaden"/>
    <w:next w:val="Navaden"/>
    <w:link w:val="Naslov5Znak"/>
    <w:uiPriority w:val="99"/>
    <w:qFormat/>
    <w:rsid w:val="005F5A03"/>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5F5A03"/>
    <w:pPr>
      <w:spacing w:before="240" w:after="60"/>
      <w:outlineLvl w:val="5"/>
    </w:pPr>
    <w:rPr>
      <w:rFonts w:eastAsia="Times New Roman"/>
      <w:b/>
      <w:bCs/>
      <w:sz w:val="22"/>
      <w:szCs w:val="22"/>
      <w:lang w:eastAsia="sl-SI"/>
    </w:rPr>
  </w:style>
  <w:style w:type="paragraph" w:styleId="Naslov7">
    <w:name w:val="heading 7"/>
    <w:basedOn w:val="Navaden"/>
    <w:next w:val="Navaden"/>
    <w:link w:val="Naslov7Znak"/>
    <w:uiPriority w:val="99"/>
    <w:qFormat/>
    <w:rsid w:val="005F5A03"/>
    <w:pPr>
      <w:keepNext/>
      <w:widowControl w:val="0"/>
      <w:jc w:val="both"/>
      <w:outlineLvl w:val="6"/>
    </w:pPr>
    <w:rPr>
      <w:rFonts w:ascii="Arial" w:eastAsia="Times New Roman" w:hAnsi="Arial" w:cs="Arial"/>
      <w:b/>
      <w:bCs/>
      <w:szCs w:val="24"/>
      <w:lang w:val="en-US"/>
    </w:rPr>
  </w:style>
  <w:style w:type="paragraph" w:styleId="Naslov8">
    <w:name w:val="heading 8"/>
    <w:basedOn w:val="Navaden"/>
    <w:next w:val="Navaden"/>
    <w:link w:val="Naslov8Znak"/>
    <w:uiPriority w:val="99"/>
    <w:qFormat/>
    <w:rsid w:val="005F5A03"/>
    <w:pPr>
      <w:keepNext/>
      <w:shd w:val="pct15" w:color="auto" w:fill="FFFFFF"/>
      <w:tabs>
        <w:tab w:val="left" w:pos="2410"/>
      </w:tabs>
      <w:outlineLvl w:val="7"/>
    </w:pPr>
    <w:rPr>
      <w:rFonts w:eastAsia="Times New Roman"/>
      <w:b/>
      <w:bCs/>
      <w:szCs w:val="24"/>
      <w:lang w:val="en-US"/>
    </w:rPr>
  </w:style>
  <w:style w:type="paragraph" w:styleId="Naslov9">
    <w:name w:val="heading 9"/>
    <w:basedOn w:val="Navaden"/>
    <w:next w:val="Navaden"/>
    <w:link w:val="Naslov9Znak"/>
    <w:uiPriority w:val="99"/>
    <w:qFormat/>
    <w:rsid w:val="005F5A03"/>
    <w:pPr>
      <w:spacing w:before="240" w:after="60"/>
      <w:outlineLvl w:val="8"/>
    </w:pPr>
    <w:rPr>
      <w:rFonts w:ascii="Arial" w:eastAsia="Times New Roman" w:hAnsi="Arial" w:cs="Arial"/>
      <w:sz w:val="22"/>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042225"/>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042225"/>
  </w:style>
  <w:style w:type="paragraph" w:styleId="Noga">
    <w:name w:val="footer"/>
    <w:basedOn w:val="Navaden"/>
    <w:link w:val="NogaZnak"/>
    <w:uiPriority w:val="99"/>
    <w:unhideWhenUsed/>
    <w:rsid w:val="00042225"/>
    <w:pPr>
      <w:tabs>
        <w:tab w:val="center" w:pos="4536"/>
        <w:tab w:val="right" w:pos="9072"/>
      </w:tabs>
    </w:pPr>
  </w:style>
  <w:style w:type="character" w:customStyle="1" w:styleId="NogaZnak">
    <w:name w:val="Noga Znak"/>
    <w:basedOn w:val="Privzetapisavaodstavka"/>
    <w:link w:val="Noga"/>
    <w:uiPriority w:val="99"/>
    <w:rsid w:val="00042225"/>
  </w:style>
  <w:style w:type="paragraph" w:styleId="Telobesedila">
    <w:name w:val="Body Text"/>
    <w:basedOn w:val="Navaden"/>
    <w:link w:val="TelobesedilaZnak"/>
    <w:uiPriority w:val="99"/>
    <w:rsid w:val="00150E0A"/>
    <w:pPr>
      <w:jc w:val="both"/>
    </w:pPr>
    <w:rPr>
      <w:rFonts w:eastAsia="Times New Roman"/>
      <w:szCs w:val="24"/>
      <w:lang w:eastAsia="sl-SI"/>
    </w:rPr>
  </w:style>
  <w:style w:type="character" w:customStyle="1" w:styleId="TelobesedilaZnak">
    <w:name w:val="Telo besedila Znak"/>
    <w:basedOn w:val="Privzetapisavaodstavka"/>
    <w:link w:val="Telobesedila"/>
    <w:uiPriority w:val="99"/>
    <w:rsid w:val="00150E0A"/>
    <w:rPr>
      <w:rFonts w:ascii="Times New Roman" w:eastAsia="Times New Roman" w:hAnsi="Times New Roman" w:cs="Times New Roman"/>
      <w:kern w:val="0"/>
      <w:sz w:val="24"/>
      <w:szCs w:val="24"/>
      <w:lang w:eastAsia="sl-SI"/>
      <w14:ligatures w14:val="none"/>
    </w:rPr>
  </w:style>
  <w:style w:type="paragraph" w:customStyle="1" w:styleId="Default">
    <w:name w:val="Default"/>
    <w:link w:val="DefaultZnak"/>
    <w:rsid w:val="00150E0A"/>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paragraph" w:styleId="Odstavekseznama">
    <w:name w:val="List Paragraph"/>
    <w:aliases w:val="za tekst"/>
    <w:basedOn w:val="Navaden"/>
    <w:link w:val="OdstavekseznamaZnak"/>
    <w:uiPriority w:val="34"/>
    <w:qFormat/>
    <w:rsid w:val="00150E0A"/>
    <w:pPr>
      <w:ind w:left="708"/>
    </w:pPr>
    <w:rPr>
      <w:rFonts w:eastAsia="Times New Roman"/>
      <w:szCs w:val="24"/>
      <w:lang w:eastAsia="sl-SI"/>
    </w:rPr>
  </w:style>
  <w:style w:type="character" w:customStyle="1" w:styleId="DefaultZnak">
    <w:name w:val="Default Znak"/>
    <w:link w:val="Default"/>
    <w:rsid w:val="00150E0A"/>
    <w:rPr>
      <w:rFonts w:ascii="Times New Roman" w:eastAsia="Times New Roman" w:hAnsi="Times New Roman" w:cs="Times New Roman"/>
      <w:color w:val="000000"/>
      <w:kern w:val="0"/>
      <w:sz w:val="24"/>
      <w:szCs w:val="24"/>
      <w:lang w:eastAsia="sl-SI"/>
      <w14:ligatures w14:val="none"/>
    </w:rPr>
  </w:style>
  <w:style w:type="character" w:customStyle="1" w:styleId="Naslov1Znak">
    <w:name w:val="Naslov 1 Znak"/>
    <w:basedOn w:val="Privzetapisavaodstavka"/>
    <w:link w:val="Naslov1"/>
    <w:uiPriority w:val="99"/>
    <w:rsid w:val="005F5A03"/>
    <w:rPr>
      <w:rFonts w:ascii="Arial" w:eastAsia="Times New Roman" w:hAnsi="Arial" w:cs="Arial"/>
      <w:b/>
      <w:bCs/>
      <w:kern w:val="32"/>
      <w:sz w:val="32"/>
      <w:szCs w:val="32"/>
      <w:lang w:val="en-US"/>
      <w14:ligatures w14:val="none"/>
    </w:rPr>
  </w:style>
  <w:style w:type="character" w:customStyle="1" w:styleId="Naslov2Znak">
    <w:name w:val="Naslov 2 Znak"/>
    <w:basedOn w:val="Privzetapisavaodstavka"/>
    <w:link w:val="Naslov2"/>
    <w:uiPriority w:val="99"/>
    <w:rsid w:val="005F5A03"/>
    <w:rPr>
      <w:rFonts w:ascii="Arial" w:eastAsia="Times New Roman" w:hAnsi="Arial" w:cs="Arial"/>
      <w:b/>
      <w:bCs/>
      <w:i/>
      <w:iCs/>
      <w:kern w:val="0"/>
      <w:sz w:val="28"/>
      <w:szCs w:val="28"/>
      <w:lang w:val="en-US"/>
      <w14:ligatures w14:val="none"/>
    </w:rPr>
  </w:style>
  <w:style w:type="character" w:customStyle="1" w:styleId="Naslov3Znak">
    <w:name w:val="Naslov 3 Znak"/>
    <w:basedOn w:val="Privzetapisavaodstavka"/>
    <w:link w:val="Naslov3"/>
    <w:uiPriority w:val="99"/>
    <w:rsid w:val="005F5A03"/>
    <w:rPr>
      <w:rFonts w:eastAsia="Times New Roman" w:cs="Times New Roman"/>
      <w:b/>
      <w:bCs/>
      <w:kern w:val="0"/>
      <w:u w:val="single"/>
      <w:lang w:val="en-US"/>
      <w14:ligatures w14:val="none"/>
    </w:rPr>
  </w:style>
  <w:style w:type="character" w:customStyle="1" w:styleId="Naslov4Znak">
    <w:name w:val="Naslov 4 Znak"/>
    <w:basedOn w:val="Privzetapisavaodstavka"/>
    <w:link w:val="Naslov4"/>
    <w:uiPriority w:val="99"/>
    <w:rsid w:val="005F5A03"/>
    <w:rPr>
      <w:rFonts w:ascii="Times New Roman" w:eastAsia="Times New Roman" w:hAnsi="Times New Roman" w:cs="Times New Roman"/>
      <w:b/>
      <w:bCs/>
      <w:kern w:val="0"/>
      <w:sz w:val="28"/>
      <w:szCs w:val="28"/>
      <w:lang w:val="en-US"/>
      <w14:ligatures w14:val="none"/>
    </w:rPr>
  </w:style>
  <w:style w:type="character" w:customStyle="1" w:styleId="Naslov5Znak">
    <w:name w:val="Naslov 5 Znak"/>
    <w:basedOn w:val="Privzetapisavaodstavka"/>
    <w:link w:val="Naslov5"/>
    <w:uiPriority w:val="99"/>
    <w:rsid w:val="005F5A03"/>
    <w:rPr>
      <w:rFonts w:ascii="Arial" w:eastAsia="Times New Roman" w:hAnsi="Arial" w:cs="Arial"/>
      <w:b/>
      <w:bCs/>
      <w:kern w:val="0"/>
      <w:sz w:val="32"/>
      <w:szCs w:val="32"/>
      <w:lang w:val="en-US"/>
      <w14:ligatures w14:val="none"/>
    </w:rPr>
  </w:style>
  <w:style w:type="character" w:customStyle="1" w:styleId="Naslov6Znak">
    <w:name w:val="Naslov 6 Znak"/>
    <w:basedOn w:val="Privzetapisavaodstavka"/>
    <w:link w:val="Naslov6"/>
    <w:uiPriority w:val="99"/>
    <w:rsid w:val="005F5A03"/>
    <w:rPr>
      <w:rFonts w:ascii="Times New Roman" w:eastAsia="Times New Roman" w:hAnsi="Times New Roman" w:cs="Times New Roman"/>
      <w:b/>
      <w:bCs/>
      <w:kern w:val="0"/>
      <w:lang w:eastAsia="sl-SI"/>
      <w14:ligatures w14:val="none"/>
    </w:rPr>
  </w:style>
  <w:style w:type="character" w:customStyle="1" w:styleId="Naslov7Znak">
    <w:name w:val="Naslov 7 Znak"/>
    <w:basedOn w:val="Privzetapisavaodstavka"/>
    <w:link w:val="Naslov7"/>
    <w:uiPriority w:val="99"/>
    <w:rsid w:val="005F5A03"/>
    <w:rPr>
      <w:rFonts w:ascii="Arial" w:eastAsia="Times New Roman" w:hAnsi="Arial" w:cs="Arial"/>
      <w:b/>
      <w:bCs/>
      <w:kern w:val="0"/>
      <w:sz w:val="24"/>
      <w:szCs w:val="24"/>
      <w:lang w:val="en-US"/>
      <w14:ligatures w14:val="none"/>
    </w:rPr>
  </w:style>
  <w:style w:type="character" w:customStyle="1" w:styleId="Naslov8Znak">
    <w:name w:val="Naslov 8 Znak"/>
    <w:basedOn w:val="Privzetapisavaodstavka"/>
    <w:link w:val="Naslov8"/>
    <w:uiPriority w:val="99"/>
    <w:rsid w:val="005F5A03"/>
    <w:rPr>
      <w:rFonts w:ascii="Times New Roman" w:eastAsia="Times New Roman" w:hAnsi="Times New Roman" w:cs="Times New Roman"/>
      <w:b/>
      <w:bCs/>
      <w:kern w:val="0"/>
      <w:sz w:val="24"/>
      <w:szCs w:val="24"/>
      <w:shd w:val="pct15" w:color="auto" w:fill="FFFFFF"/>
      <w:lang w:val="en-US"/>
      <w14:ligatures w14:val="none"/>
    </w:rPr>
  </w:style>
  <w:style w:type="character" w:customStyle="1" w:styleId="Naslov9Znak">
    <w:name w:val="Naslov 9 Znak"/>
    <w:basedOn w:val="Privzetapisavaodstavka"/>
    <w:link w:val="Naslov9"/>
    <w:uiPriority w:val="99"/>
    <w:rsid w:val="005F5A03"/>
    <w:rPr>
      <w:rFonts w:ascii="Arial" w:eastAsia="Times New Roman" w:hAnsi="Arial" w:cs="Arial"/>
      <w:kern w:val="0"/>
      <w:lang w:val="en-US"/>
      <w14:ligatures w14:val="none"/>
    </w:rPr>
  </w:style>
  <w:style w:type="numbering" w:customStyle="1" w:styleId="Brezseznama1">
    <w:name w:val="Brez seznama1"/>
    <w:next w:val="Brezseznama"/>
    <w:uiPriority w:val="99"/>
    <w:semiHidden/>
    <w:unhideWhenUsed/>
    <w:rsid w:val="005F5A03"/>
  </w:style>
  <w:style w:type="numbering" w:customStyle="1" w:styleId="Brezseznama11">
    <w:name w:val="Brez seznama11"/>
    <w:next w:val="Brezseznama"/>
    <w:uiPriority w:val="99"/>
    <w:semiHidden/>
    <w:unhideWhenUsed/>
    <w:rsid w:val="005F5A03"/>
  </w:style>
  <w:style w:type="numbering" w:customStyle="1" w:styleId="Brezseznama111">
    <w:name w:val="Brez seznama111"/>
    <w:next w:val="Brezseznama"/>
    <w:uiPriority w:val="99"/>
    <w:semiHidden/>
    <w:unhideWhenUsed/>
    <w:rsid w:val="005F5A03"/>
  </w:style>
  <w:style w:type="numbering" w:customStyle="1" w:styleId="Brezseznama1111">
    <w:name w:val="Brez seznama1111"/>
    <w:next w:val="Brezseznama"/>
    <w:uiPriority w:val="99"/>
    <w:semiHidden/>
    <w:unhideWhenUsed/>
    <w:rsid w:val="005F5A03"/>
  </w:style>
  <w:style w:type="table" w:styleId="Tabelamrea">
    <w:name w:val="Table Grid"/>
    <w:basedOn w:val="Navadnatabela"/>
    <w:uiPriority w:val="99"/>
    <w:rsid w:val="005F5A03"/>
    <w:rPr>
      <w:rFonts w:ascii="Times New Roman" w:eastAsia="Calibri"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5F5A03"/>
    <w:rPr>
      <w:rFonts w:ascii="Tahoma" w:hAnsi="Tahoma" w:cs="Tahoma"/>
      <w:sz w:val="16"/>
      <w:szCs w:val="16"/>
    </w:rPr>
  </w:style>
  <w:style w:type="character" w:customStyle="1" w:styleId="BesedilooblakaZnak">
    <w:name w:val="Besedilo oblačka Znak"/>
    <w:basedOn w:val="Privzetapisavaodstavka"/>
    <w:link w:val="Besedilooblaka"/>
    <w:uiPriority w:val="99"/>
    <w:rsid w:val="005F5A03"/>
    <w:rPr>
      <w:rFonts w:ascii="Tahoma" w:eastAsia="Calibri" w:hAnsi="Tahoma" w:cs="Tahoma"/>
      <w:kern w:val="0"/>
      <w:sz w:val="16"/>
      <w:szCs w:val="16"/>
      <w14:ligatures w14:val="none"/>
    </w:rPr>
  </w:style>
  <w:style w:type="character" w:styleId="Hiperpovezava">
    <w:name w:val="Hyperlink"/>
    <w:basedOn w:val="Privzetapisavaodstavka"/>
    <w:uiPriority w:val="99"/>
    <w:unhideWhenUsed/>
    <w:rsid w:val="005F5A03"/>
    <w:rPr>
      <w:color w:val="0563C1" w:themeColor="hyperlink"/>
      <w:u w:val="single"/>
    </w:rPr>
  </w:style>
  <w:style w:type="character" w:styleId="Nerazreenaomemba">
    <w:name w:val="Unresolved Mention"/>
    <w:basedOn w:val="Privzetapisavaodstavka"/>
    <w:uiPriority w:val="99"/>
    <w:semiHidden/>
    <w:unhideWhenUsed/>
    <w:rsid w:val="005F5A03"/>
    <w:rPr>
      <w:color w:val="605E5C"/>
      <w:shd w:val="clear" w:color="auto" w:fill="E1DFDD"/>
    </w:rPr>
  </w:style>
  <w:style w:type="character" w:styleId="tevilkastrani">
    <w:name w:val="page number"/>
    <w:basedOn w:val="Privzetapisavaodstavka"/>
    <w:uiPriority w:val="99"/>
    <w:rsid w:val="005F5A03"/>
  </w:style>
  <w:style w:type="paragraph" w:styleId="Telobesedila-zamik">
    <w:name w:val="Body Text Indent"/>
    <w:basedOn w:val="Navaden"/>
    <w:link w:val="Telobesedila-zamikZnak"/>
    <w:uiPriority w:val="99"/>
    <w:rsid w:val="005F5A03"/>
    <w:pPr>
      <w:spacing w:after="120"/>
      <w:ind w:left="283"/>
    </w:pPr>
    <w:rPr>
      <w:rFonts w:eastAsia="Times New Roman"/>
      <w:szCs w:val="24"/>
    </w:rPr>
  </w:style>
  <w:style w:type="character" w:customStyle="1" w:styleId="Telobesedila-zamikZnak">
    <w:name w:val="Telo besedila - zamik Znak"/>
    <w:basedOn w:val="Privzetapisavaodstavka"/>
    <w:link w:val="Telobesedila-zamik"/>
    <w:uiPriority w:val="99"/>
    <w:rsid w:val="005F5A03"/>
    <w:rPr>
      <w:rFonts w:ascii="Times New Roman" w:eastAsia="Times New Roman" w:hAnsi="Times New Roman" w:cs="Times New Roman"/>
      <w:kern w:val="0"/>
      <w:sz w:val="24"/>
      <w:szCs w:val="24"/>
      <w14:ligatures w14:val="none"/>
    </w:rPr>
  </w:style>
  <w:style w:type="paragraph" w:styleId="Telobesedila-zamik2">
    <w:name w:val="Body Text Indent 2"/>
    <w:basedOn w:val="Navaden"/>
    <w:link w:val="Telobesedila-zamik2Znak"/>
    <w:uiPriority w:val="99"/>
    <w:rsid w:val="005F5A03"/>
    <w:pPr>
      <w:spacing w:after="120" w:line="480" w:lineRule="auto"/>
      <w:ind w:left="283"/>
    </w:pPr>
    <w:rPr>
      <w:rFonts w:eastAsia="Times New Roman"/>
      <w:szCs w:val="24"/>
    </w:rPr>
  </w:style>
  <w:style w:type="character" w:customStyle="1" w:styleId="Telobesedila-zamik2Znak">
    <w:name w:val="Telo besedila - zamik 2 Znak"/>
    <w:basedOn w:val="Privzetapisavaodstavka"/>
    <w:link w:val="Telobesedila-zamik2"/>
    <w:uiPriority w:val="99"/>
    <w:rsid w:val="005F5A03"/>
    <w:rPr>
      <w:rFonts w:ascii="Times New Roman" w:eastAsia="Times New Roman" w:hAnsi="Times New Roman" w:cs="Times New Roman"/>
      <w:kern w:val="0"/>
      <w:sz w:val="24"/>
      <w:szCs w:val="24"/>
      <w14:ligatures w14:val="none"/>
    </w:rPr>
  </w:style>
  <w:style w:type="paragraph" w:styleId="Telobesedila-zamik3">
    <w:name w:val="Body Text Indent 3"/>
    <w:basedOn w:val="Navaden"/>
    <w:link w:val="Telobesedila-zamik3Znak"/>
    <w:uiPriority w:val="99"/>
    <w:rsid w:val="005F5A03"/>
    <w:pPr>
      <w:spacing w:after="120"/>
      <w:ind w:left="283"/>
    </w:pPr>
    <w:rPr>
      <w:rFonts w:eastAsia="Times New Roman"/>
      <w:sz w:val="16"/>
      <w:szCs w:val="16"/>
      <w:lang w:eastAsia="sl-SI"/>
    </w:rPr>
  </w:style>
  <w:style w:type="character" w:customStyle="1" w:styleId="Telobesedila-zamik3Znak">
    <w:name w:val="Telo besedila - zamik 3 Znak"/>
    <w:basedOn w:val="Privzetapisavaodstavka"/>
    <w:link w:val="Telobesedila-zamik3"/>
    <w:uiPriority w:val="99"/>
    <w:rsid w:val="005F5A03"/>
    <w:rPr>
      <w:rFonts w:ascii="Times New Roman" w:eastAsia="Times New Roman" w:hAnsi="Times New Roman" w:cs="Times New Roman"/>
      <w:kern w:val="0"/>
      <w:sz w:val="16"/>
      <w:szCs w:val="16"/>
      <w:lang w:eastAsia="sl-SI"/>
      <w14:ligatures w14:val="none"/>
    </w:rPr>
  </w:style>
  <w:style w:type="paragraph" w:styleId="Golobesedilo">
    <w:name w:val="Plain Text"/>
    <w:basedOn w:val="Navaden"/>
    <w:link w:val="GolobesediloZnak"/>
    <w:uiPriority w:val="99"/>
    <w:rsid w:val="005F5A03"/>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5F5A03"/>
    <w:rPr>
      <w:rFonts w:ascii="Consolas" w:eastAsia="Times New Roman" w:hAnsi="Consolas" w:cs="Consolas"/>
      <w:kern w:val="0"/>
      <w:sz w:val="21"/>
      <w:szCs w:val="21"/>
      <w14:ligatures w14:val="none"/>
    </w:rPr>
  </w:style>
  <w:style w:type="paragraph" w:styleId="Napis">
    <w:name w:val="caption"/>
    <w:basedOn w:val="Navaden"/>
    <w:next w:val="Navaden"/>
    <w:uiPriority w:val="99"/>
    <w:qFormat/>
    <w:rsid w:val="005F5A03"/>
    <w:pPr>
      <w:widowControl w:val="0"/>
    </w:pPr>
    <w:rPr>
      <w:rFonts w:eastAsia="Times New Roman"/>
      <w:b/>
      <w:bCs/>
      <w:sz w:val="20"/>
      <w:lang w:eastAsia="sl-SI"/>
    </w:rPr>
  </w:style>
  <w:style w:type="paragraph" w:styleId="HTML-oblikovano">
    <w:name w:val="HTML Preformatted"/>
    <w:basedOn w:val="Navaden"/>
    <w:link w:val="HTML-oblikovanoZnak"/>
    <w:uiPriority w:val="99"/>
    <w:rsid w:val="005F5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rsid w:val="005F5A03"/>
    <w:rPr>
      <w:rFonts w:ascii="Courier New" w:eastAsia="Times New Roman" w:hAnsi="Courier New" w:cs="Courier New"/>
      <w:color w:val="000000"/>
      <w:kern w:val="0"/>
      <w:sz w:val="18"/>
      <w:szCs w:val="18"/>
      <w:lang w:val="en-US"/>
      <w14:ligatures w14:val="none"/>
    </w:rPr>
  </w:style>
  <w:style w:type="character" w:styleId="Pripombasklic">
    <w:name w:val="annotation reference"/>
    <w:basedOn w:val="Privzetapisavaodstavka"/>
    <w:uiPriority w:val="99"/>
    <w:rsid w:val="005F5A03"/>
    <w:rPr>
      <w:sz w:val="16"/>
      <w:szCs w:val="16"/>
    </w:rPr>
  </w:style>
  <w:style w:type="paragraph" w:styleId="Pripombabesedilo">
    <w:name w:val="annotation text"/>
    <w:basedOn w:val="Navaden"/>
    <w:link w:val="PripombabesediloZnak"/>
    <w:uiPriority w:val="99"/>
    <w:rsid w:val="005F5A03"/>
    <w:rPr>
      <w:rFonts w:eastAsia="Times New Roman"/>
      <w:sz w:val="20"/>
      <w:lang w:eastAsia="sl-SI"/>
    </w:rPr>
  </w:style>
  <w:style w:type="character" w:customStyle="1" w:styleId="PripombabesediloZnak">
    <w:name w:val="Pripomba – besedilo Znak"/>
    <w:basedOn w:val="Privzetapisavaodstavka"/>
    <w:link w:val="Pripombabesedilo"/>
    <w:uiPriority w:val="99"/>
    <w:rsid w:val="005F5A03"/>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rsid w:val="005F5A03"/>
    <w:rPr>
      <w:b/>
      <w:bCs/>
      <w:lang w:val="en-US" w:eastAsia="en-US"/>
    </w:rPr>
  </w:style>
  <w:style w:type="character" w:customStyle="1" w:styleId="ZadevapripombeZnak">
    <w:name w:val="Zadeva pripombe Znak"/>
    <w:basedOn w:val="PripombabesediloZnak"/>
    <w:link w:val="Zadevapripombe"/>
    <w:uiPriority w:val="99"/>
    <w:rsid w:val="005F5A03"/>
    <w:rPr>
      <w:rFonts w:ascii="Times New Roman" w:eastAsia="Times New Roman" w:hAnsi="Times New Roman" w:cs="Times New Roman"/>
      <w:b/>
      <w:bCs/>
      <w:kern w:val="0"/>
      <w:sz w:val="20"/>
      <w:szCs w:val="20"/>
      <w:lang w:val="en-US" w:eastAsia="sl-SI"/>
      <w14:ligatures w14:val="none"/>
    </w:rPr>
  </w:style>
  <w:style w:type="character" w:styleId="SledenaHiperpovezava">
    <w:name w:val="FollowedHyperlink"/>
    <w:basedOn w:val="Privzetapisavaodstavka"/>
    <w:uiPriority w:val="99"/>
    <w:rsid w:val="005F5A03"/>
    <w:rPr>
      <w:color w:val="800080"/>
      <w:u w:val="single"/>
    </w:rPr>
  </w:style>
  <w:style w:type="paragraph" w:styleId="Telobesedila2">
    <w:name w:val="Body Text 2"/>
    <w:basedOn w:val="Navaden"/>
    <w:link w:val="Telobesedila2Znak"/>
    <w:uiPriority w:val="99"/>
    <w:rsid w:val="005F5A03"/>
    <w:pPr>
      <w:widowControl w:val="0"/>
      <w:tabs>
        <w:tab w:val="left" w:pos="709"/>
      </w:tabs>
      <w:jc w:val="both"/>
    </w:pPr>
    <w:rPr>
      <w:rFonts w:ascii="Arial" w:eastAsia="Times New Roman" w:hAnsi="Arial" w:cs="Arial"/>
      <w:szCs w:val="24"/>
      <w:lang w:val="en-US"/>
    </w:rPr>
  </w:style>
  <w:style w:type="character" w:customStyle="1" w:styleId="Telobesedila2Znak">
    <w:name w:val="Telo besedila 2 Znak"/>
    <w:basedOn w:val="Privzetapisavaodstavka"/>
    <w:link w:val="Telobesedila2"/>
    <w:uiPriority w:val="99"/>
    <w:rsid w:val="005F5A03"/>
    <w:rPr>
      <w:rFonts w:ascii="Arial" w:eastAsia="Times New Roman" w:hAnsi="Arial" w:cs="Arial"/>
      <w:kern w:val="0"/>
      <w:sz w:val="24"/>
      <w:szCs w:val="24"/>
      <w:lang w:val="en-US"/>
      <w14:ligatures w14:val="none"/>
    </w:rPr>
  </w:style>
  <w:style w:type="paragraph" w:styleId="Telobesedila3">
    <w:name w:val="Body Text 3"/>
    <w:basedOn w:val="Navaden"/>
    <w:link w:val="Telobesedila3Znak"/>
    <w:uiPriority w:val="99"/>
    <w:rsid w:val="005F5A03"/>
    <w:pPr>
      <w:widowControl w:val="0"/>
      <w:jc w:val="both"/>
    </w:pPr>
    <w:rPr>
      <w:rFonts w:ascii="Arial" w:eastAsia="Times New Roman" w:hAnsi="Arial" w:cs="Arial"/>
      <w:b/>
      <w:bCs/>
      <w:szCs w:val="24"/>
      <w:lang w:val="en-US"/>
    </w:rPr>
  </w:style>
  <w:style w:type="character" w:customStyle="1" w:styleId="Telobesedila3Znak">
    <w:name w:val="Telo besedila 3 Znak"/>
    <w:basedOn w:val="Privzetapisavaodstavka"/>
    <w:link w:val="Telobesedila3"/>
    <w:uiPriority w:val="99"/>
    <w:rsid w:val="005F5A03"/>
    <w:rPr>
      <w:rFonts w:ascii="Arial" w:eastAsia="Times New Roman" w:hAnsi="Arial" w:cs="Arial"/>
      <w:b/>
      <w:bCs/>
      <w:kern w:val="0"/>
      <w:sz w:val="24"/>
      <w:szCs w:val="24"/>
      <w:lang w:val="en-US"/>
      <w14:ligatures w14:val="none"/>
    </w:rPr>
  </w:style>
  <w:style w:type="paragraph" w:customStyle="1" w:styleId="esegmentt">
    <w:name w:val="esegment_t"/>
    <w:basedOn w:val="Navaden"/>
    <w:uiPriority w:val="99"/>
    <w:rsid w:val="005F5A03"/>
    <w:pPr>
      <w:spacing w:after="140" w:line="360" w:lineRule="atLeast"/>
      <w:jc w:val="center"/>
    </w:pPr>
    <w:rPr>
      <w:rFonts w:eastAsia="Times New Roman"/>
      <w:b/>
      <w:bCs/>
      <w:color w:val="6B7E9D"/>
      <w:sz w:val="31"/>
      <w:szCs w:val="31"/>
      <w:lang w:eastAsia="sl-SI"/>
    </w:rPr>
  </w:style>
  <w:style w:type="paragraph" w:styleId="Brezrazmikov">
    <w:name w:val="No Spacing"/>
    <w:link w:val="BrezrazmikovZnak"/>
    <w:uiPriority w:val="99"/>
    <w:qFormat/>
    <w:rsid w:val="005F5A03"/>
    <w:rPr>
      <w:rFonts w:ascii="Times New Roman" w:eastAsia="Times New Roman" w:hAnsi="Times New Roman" w:cs="Times New Roman"/>
      <w:kern w:val="0"/>
      <w14:ligatures w14:val="none"/>
    </w:rPr>
  </w:style>
  <w:style w:type="paragraph" w:styleId="Naslov">
    <w:name w:val="Title"/>
    <w:basedOn w:val="Navaden"/>
    <w:link w:val="NaslovZnak"/>
    <w:uiPriority w:val="99"/>
    <w:qFormat/>
    <w:rsid w:val="005F5A03"/>
    <w:pPr>
      <w:jc w:val="center"/>
    </w:pPr>
    <w:rPr>
      <w:rFonts w:eastAsia="Times New Roman"/>
      <w:b/>
      <w:bCs/>
      <w:sz w:val="28"/>
      <w:szCs w:val="28"/>
      <w:lang w:val="en-US"/>
    </w:rPr>
  </w:style>
  <w:style w:type="character" w:customStyle="1" w:styleId="NaslovZnak">
    <w:name w:val="Naslov Znak"/>
    <w:basedOn w:val="Privzetapisavaodstavka"/>
    <w:link w:val="Naslov"/>
    <w:uiPriority w:val="99"/>
    <w:rsid w:val="005F5A03"/>
    <w:rPr>
      <w:rFonts w:ascii="Times New Roman" w:eastAsia="Times New Roman" w:hAnsi="Times New Roman" w:cs="Times New Roman"/>
      <w:b/>
      <w:bCs/>
      <w:kern w:val="0"/>
      <w:sz w:val="28"/>
      <w:szCs w:val="28"/>
      <w:lang w:val="en-US"/>
      <w14:ligatures w14:val="none"/>
    </w:rPr>
  </w:style>
  <w:style w:type="paragraph" w:styleId="Zgradbadokumenta">
    <w:name w:val="Document Map"/>
    <w:basedOn w:val="Navaden"/>
    <w:link w:val="ZgradbadokumentaZnak"/>
    <w:uiPriority w:val="99"/>
    <w:rsid w:val="005F5A03"/>
    <w:pPr>
      <w:shd w:val="clear" w:color="auto" w:fill="000080"/>
    </w:pPr>
    <w:rPr>
      <w:rFonts w:ascii="Tahoma" w:eastAsia="Times New Roman" w:hAnsi="Tahoma" w:cs="Tahoma"/>
      <w:szCs w:val="24"/>
      <w:lang w:val="en-US"/>
    </w:rPr>
  </w:style>
  <w:style w:type="character" w:customStyle="1" w:styleId="ZgradbadokumentaZnak">
    <w:name w:val="Zgradba dokumenta Znak"/>
    <w:basedOn w:val="Privzetapisavaodstavka"/>
    <w:link w:val="Zgradbadokumenta"/>
    <w:uiPriority w:val="99"/>
    <w:rsid w:val="005F5A03"/>
    <w:rPr>
      <w:rFonts w:ascii="Tahoma" w:eastAsia="Times New Roman" w:hAnsi="Tahoma" w:cs="Tahoma"/>
      <w:kern w:val="0"/>
      <w:sz w:val="24"/>
      <w:szCs w:val="24"/>
      <w:shd w:val="clear" w:color="auto" w:fill="000080"/>
      <w:lang w:val="en-US"/>
      <w14:ligatures w14:val="none"/>
    </w:rPr>
  </w:style>
  <w:style w:type="paragraph" w:customStyle="1" w:styleId="body">
    <w:name w:val="body"/>
    <w:basedOn w:val="Navaden"/>
    <w:uiPriority w:val="99"/>
    <w:rsid w:val="005F5A03"/>
    <w:pPr>
      <w:jc w:val="both"/>
    </w:pPr>
    <w:rPr>
      <w:rFonts w:ascii="Frutiger" w:eastAsia="Times New Roman" w:hAnsi="Frutiger" w:cs="Frutiger"/>
      <w:sz w:val="22"/>
      <w:szCs w:val="22"/>
    </w:rPr>
  </w:style>
  <w:style w:type="paragraph" w:styleId="Sprotnaopomba-besedilo">
    <w:name w:val="footnote text"/>
    <w:basedOn w:val="Navaden"/>
    <w:link w:val="Sprotnaopomba-besediloZnak"/>
    <w:uiPriority w:val="99"/>
    <w:rsid w:val="005F5A03"/>
    <w:rPr>
      <w:rFonts w:eastAsia="Times New Roman"/>
      <w:sz w:val="20"/>
      <w:lang w:eastAsia="sl-SI"/>
    </w:rPr>
  </w:style>
  <w:style w:type="character" w:customStyle="1" w:styleId="Sprotnaopomba-besediloZnak">
    <w:name w:val="Sprotna opomba - besedilo Znak"/>
    <w:basedOn w:val="Privzetapisavaodstavka"/>
    <w:link w:val="Sprotnaopomba-besedilo"/>
    <w:uiPriority w:val="99"/>
    <w:rsid w:val="005F5A03"/>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5F5A03"/>
    <w:rPr>
      <w:vertAlign w:val="superscript"/>
    </w:rPr>
  </w:style>
  <w:style w:type="paragraph" w:customStyle="1" w:styleId="Telobesedila21">
    <w:name w:val="Telo besedila 21"/>
    <w:basedOn w:val="Navaden"/>
    <w:uiPriority w:val="99"/>
    <w:rsid w:val="005F5A03"/>
    <w:pPr>
      <w:suppressAutoHyphens/>
      <w:spacing w:line="240" w:lineRule="exact"/>
      <w:jc w:val="both"/>
    </w:pPr>
    <w:rPr>
      <w:rFonts w:eastAsia="Times New Roman"/>
      <w:szCs w:val="24"/>
      <w:lang w:eastAsia="ar-SA"/>
    </w:rPr>
  </w:style>
  <w:style w:type="paragraph" w:customStyle="1" w:styleId="Telobesedila31">
    <w:name w:val="Telo besedila 31"/>
    <w:basedOn w:val="Navaden"/>
    <w:uiPriority w:val="99"/>
    <w:rsid w:val="005F5A03"/>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5F5A03"/>
    <w:rPr>
      <w:rFonts w:ascii="Arial" w:hAnsi="Arial" w:cs="Arial"/>
      <w:sz w:val="22"/>
      <w:szCs w:val="22"/>
    </w:rPr>
  </w:style>
  <w:style w:type="paragraph" w:customStyle="1" w:styleId="Telobesedila32">
    <w:name w:val="Telo besedila 32"/>
    <w:basedOn w:val="Navaden"/>
    <w:uiPriority w:val="99"/>
    <w:rsid w:val="005F5A03"/>
    <w:pPr>
      <w:jc w:val="both"/>
    </w:pPr>
    <w:rPr>
      <w:rFonts w:ascii="Arial" w:eastAsia="Times New Roman" w:hAnsi="Arial" w:cs="Arial"/>
      <w:sz w:val="22"/>
      <w:szCs w:val="22"/>
      <w:lang w:eastAsia="sl-SI"/>
    </w:rPr>
  </w:style>
  <w:style w:type="paragraph" w:customStyle="1" w:styleId="BESEDILO">
    <w:name w:val="BESEDILO"/>
    <w:uiPriority w:val="99"/>
    <w:rsid w:val="005F5A03"/>
    <w:pPr>
      <w:keepLines/>
      <w:widowControl w:val="0"/>
      <w:tabs>
        <w:tab w:val="left" w:pos="2155"/>
      </w:tabs>
      <w:suppressAutoHyphens/>
      <w:jc w:val="both"/>
    </w:pPr>
    <w:rPr>
      <w:rFonts w:ascii="Arial" w:eastAsia="Times New Roman" w:hAnsi="Arial" w:cs="Arial"/>
      <w:kern w:val="1"/>
      <w:sz w:val="20"/>
      <w:szCs w:val="20"/>
      <w:lang w:eastAsia="ar-SA"/>
      <w14:ligatures w14:val="none"/>
    </w:rPr>
  </w:style>
  <w:style w:type="paragraph" w:customStyle="1" w:styleId="Vsebinatabele">
    <w:name w:val="Vsebina tabele"/>
    <w:basedOn w:val="Navaden"/>
    <w:uiPriority w:val="99"/>
    <w:rsid w:val="005F5A03"/>
    <w:pPr>
      <w:widowControl w:val="0"/>
      <w:suppressLineNumbers/>
      <w:suppressAutoHyphens/>
    </w:pPr>
    <w:rPr>
      <w:rFonts w:eastAsia="Times New Roman"/>
      <w:kern w:val="1"/>
      <w:szCs w:val="24"/>
      <w:lang w:eastAsia="sl-SI"/>
    </w:rPr>
  </w:style>
  <w:style w:type="paragraph" w:customStyle="1" w:styleId="Preformatted">
    <w:name w:val="Preformatted"/>
    <w:basedOn w:val="Navaden"/>
    <w:uiPriority w:val="99"/>
    <w:rsid w:val="005F5A0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lang w:eastAsia="sl-SI"/>
    </w:rPr>
  </w:style>
  <w:style w:type="paragraph" w:styleId="Podnaslov">
    <w:name w:val="Subtitle"/>
    <w:basedOn w:val="Navaden"/>
    <w:next w:val="Navaden"/>
    <w:link w:val="PodnaslovZnak"/>
    <w:uiPriority w:val="99"/>
    <w:qFormat/>
    <w:rsid w:val="005F5A03"/>
    <w:pPr>
      <w:spacing w:after="60"/>
      <w:jc w:val="center"/>
      <w:outlineLvl w:val="1"/>
    </w:pPr>
    <w:rPr>
      <w:rFonts w:ascii="Cambria" w:eastAsia="Times New Roman" w:hAnsi="Cambria" w:cs="Cambria"/>
      <w:szCs w:val="24"/>
      <w:lang w:eastAsia="sl-SI"/>
    </w:rPr>
  </w:style>
  <w:style w:type="character" w:customStyle="1" w:styleId="PodnaslovZnak">
    <w:name w:val="Podnaslov Znak"/>
    <w:basedOn w:val="Privzetapisavaodstavka"/>
    <w:link w:val="Podnaslov"/>
    <w:uiPriority w:val="99"/>
    <w:rsid w:val="005F5A03"/>
    <w:rPr>
      <w:rFonts w:ascii="Cambria" w:eastAsia="Times New Roman" w:hAnsi="Cambria" w:cs="Cambria"/>
      <w:kern w:val="0"/>
      <w:sz w:val="24"/>
      <w:szCs w:val="24"/>
      <w:lang w:eastAsia="sl-SI"/>
      <w14:ligatures w14:val="none"/>
    </w:rPr>
  </w:style>
  <w:style w:type="character" w:customStyle="1" w:styleId="BrezrazmikovZnak">
    <w:name w:val="Brez razmikov Znak"/>
    <w:basedOn w:val="Privzetapisavaodstavka"/>
    <w:link w:val="Brezrazmikov"/>
    <w:uiPriority w:val="99"/>
    <w:locked/>
    <w:rsid w:val="005F5A03"/>
    <w:rPr>
      <w:rFonts w:ascii="Times New Roman" w:eastAsia="Times New Roman" w:hAnsi="Times New Roman" w:cs="Times New Roman"/>
      <w:kern w:val="0"/>
      <w14:ligatures w14:val="none"/>
    </w:rPr>
  </w:style>
  <w:style w:type="paragraph" w:styleId="NaslovTOC">
    <w:name w:val="TOC Heading"/>
    <w:basedOn w:val="Naslov1"/>
    <w:next w:val="Navaden"/>
    <w:uiPriority w:val="39"/>
    <w:qFormat/>
    <w:rsid w:val="005F5A03"/>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39"/>
    <w:qFormat/>
    <w:rsid w:val="005F5A03"/>
    <w:pPr>
      <w:spacing w:after="100" w:line="276" w:lineRule="auto"/>
      <w:ind w:left="220"/>
    </w:pPr>
    <w:rPr>
      <w:rFonts w:ascii="Calibri" w:eastAsia="Times New Roman" w:hAnsi="Calibri" w:cs="Calibri"/>
      <w:sz w:val="22"/>
      <w:szCs w:val="22"/>
    </w:rPr>
  </w:style>
  <w:style w:type="paragraph" w:styleId="Kazalovsebine1">
    <w:name w:val="toc 1"/>
    <w:basedOn w:val="Navaden"/>
    <w:next w:val="Navaden"/>
    <w:autoRedefine/>
    <w:uiPriority w:val="39"/>
    <w:qFormat/>
    <w:rsid w:val="005F5A03"/>
    <w:pPr>
      <w:spacing w:after="100" w:line="276" w:lineRule="auto"/>
    </w:pPr>
    <w:rPr>
      <w:rFonts w:ascii="Calibri" w:eastAsia="Times New Roman" w:hAnsi="Calibri" w:cs="Calibri"/>
      <w:sz w:val="22"/>
      <w:szCs w:val="22"/>
    </w:rPr>
  </w:style>
  <w:style w:type="paragraph" w:styleId="Kazalovsebine3">
    <w:name w:val="toc 3"/>
    <w:basedOn w:val="Navaden"/>
    <w:next w:val="Navaden"/>
    <w:autoRedefine/>
    <w:uiPriority w:val="39"/>
    <w:qFormat/>
    <w:rsid w:val="005F5A03"/>
    <w:pPr>
      <w:spacing w:after="100" w:line="276" w:lineRule="auto"/>
      <w:ind w:left="440"/>
    </w:pPr>
    <w:rPr>
      <w:rFonts w:ascii="Calibri" w:eastAsia="Times New Roman" w:hAnsi="Calibri" w:cs="Calibri"/>
      <w:sz w:val="22"/>
      <w:szCs w:val="22"/>
    </w:rPr>
  </w:style>
  <w:style w:type="paragraph" w:customStyle="1" w:styleId="PGNavaden">
    <w:name w:val="PG Navaden"/>
    <w:basedOn w:val="Navaden"/>
    <w:uiPriority w:val="99"/>
    <w:rsid w:val="005F5A03"/>
    <w:pPr>
      <w:jc w:val="both"/>
    </w:pPr>
    <w:rPr>
      <w:rFonts w:ascii="DINCE-Regular" w:eastAsia="Times New Roman" w:hAnsi="DINCE-Regular" w:cs="DINCE-Regular"/>
      <w:sz w:val="22"/>
      <w:szCs w:val="22"/>
      <w:lang w:eastAsia="sl-SI"/>
    </w:rPr>
  </w:style>
  <w:style w:type="paragraph" w:styleId="Navadensplet">
    <w:name w:val="Normal (Web)"/>
    <w:basedOn w:val="Navaden"/>
    <w:uiPriority w:val="99"/>
    <w:rsid w:val="005F5A03"/>
    <w:pPr>
      <w:spacing w:before="100" w:beforeAutospacing="1" w:after="100" w:afterAutospacing="1"/>
    </w:pPr>
    <w:rPr>
      <w:rFonts w:eastAsia="Times New Roman"/>
      <w:szCs w:val="24"/>
      <w:lang w:eastAsia="sl-SI"/>
    </w:rPr>
  </w:style>
  <w:style w:type="character" w:customStyle="1" w:styleId="FontStyle50">
    <w:name w:val="Font Style50"/>
    <w:uiPriority w:val="99"/>
    <w:rsid w:val="005F5A03"/>
    <w:rPr>
      <w:rFonts w:ascii="Arial" w:hAnsi="Arial" w:cs="Arial"/>
      <w:b/>
      <w:bCs/>
      <w:sz w:val="26"/>
      <w:szCs w:val="26"/>
    </w:rPr>
  </w:style>
  <w:style w:type="character" w:customStyle="1" w:styleId="FontStyle42">
    <w:name w:val="Font Style42"/>
    <w:uiPriority w:val="99"/>
    <w:rsid w:val="005F5A03"/>
    <w:rPr>
      <w:rFonts w:ascii="Arial" w:hAnsi="Arial" w:cs="Arial"/>
      <w:b/>
      <w:bCs/>
      <w:sz w:val="30"/>
      <w:szCs w:val="30"/>
    </w:rPr>
  </w:style>
  <w:style w:type="paragraph" w:customStyle="1" w:styleId="CharChar">
    <w:name w:val="Char Char"/>
    <w:basedOn w:val="Navaden"/>
    <w:uiPriority w:val="99"/>
    <w:rsid w:val="005F5A03"/>
    <w:pPr>
      <w:spacing w:after="160" w:line="240" w:lineRule="exact"/>
    </w:pPr>
    <w:rPr>
      <w:rFonts w:ascii="Tahoma" w:eastAsia="Times New Roman" w:hAnsi="Tahoma" w:cs="Tahoma"/>
      <w:sz w:val="20"/>
      <w:lang w:val="en-US"/>
    </w:rPr>
  </w:style>
  <w:style w:type="character" w:customStyle="1" w:styleId="tekst11">
    <w:name w:val="tekst11"/>
    <w:basedOn w:val="Privzetapisavaodstavka"/>
    <w:rsid w:val="005F5A03"/>
    <w:rPr>
      <w:rFonts w:ascii="Helvetica" w:hAnsi="Helvetica" w:cs="Helvetica"/>
      <w:color w:val="333333"/>
      <w:sz w:val="20"/>
      <w:szCs w:val="20"/>
    </w:rPr>
  </w:style>
  <w:style w:type="paragraph" w:styleId="Revizija">
    <w:name w:val="Revision"/>
    <w:hidden/>
    <w:uiPriority w:val="99"/>
    <w:semiHidden/>
    <w:rsid w:val="005F5A03"/>
    <w:rPr>
      <w:rFonts w:eastAsia="Calibri" w:cs="Trebuchet MS"/>
      <w:kern w:val="0"/>
      <w14:ligatures w14:val="none"/>
    </w:rPr>
  </w:style>
  <w:style w:type="character" w:customStyle="1" w:styleId="st1">
    <w:name w:val="st1"/>
    <w:basedOn w:val="Privzetapisavaodstavka"/>
    <w:rsid w:val="005F5A03"/>
  </w:style>
  <w:style w:type="character" w:styleId="Besedilooznabemesta">
    <w:name w:val="Placeholder Text"/>
    <w:basedOn w:val="Privzetapisavaodstavka"/>
    <w:uiPriority w:val="99"/>
    <w:semiHidden/>
    <w:rsid w:val="005F5A03"/>
    <w:rPr>
      <w:color w:val="808080"/>
    </w:rPr>
  </w:style>
  <w:style w:type="character" w:customStyle="1" w:styleId="Nerazreenaomemba1">
    <w:name w:val="Nerazrešena omemba1"/>
    <w:basedOn w:val="Privzetapisavaodstavka"/>
    <w:uiPriority w:val="99"/>
    <w:semiHidden/>
    <w:unhideWhenUsed/>
    <w:rsid w:val="005F5A03"/>
    <w:rPr>
      <w:color w:val="808080"/>
      <w:shd w:val="clear" w:color="auto" w:fill="E6E6E6"/>
    </w:rPr>
  </w:style>
  <w:style w:type="table" w:customStyle="1" w:styleId="Tabelamrea1">
    <w:name w:val="Tabela – mreža1"/>
    <w:basedOn w:val="Navadnatabela"/>
    <w:next w:val="Tabelamrea"/>
    <w:uiPriority w:val="99"/>
    <w:rsid w:val="005F5A03"/>
    <w:rPr>
      <w:rFonts w:eastAsia="Calibri" w:cs="Trebuchet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5F5A03"/>
    <w:rPr>
      <w:rFonts w:ascii="Times New Roman" w:eastAsia="Times New Roman" w:hAnsi="Times New Roman" w:cs="Times New Roman"/>
      <w:kern w:val="0"/>
      <w:sz w:val="24"/>
      <w:szCs w:val="24"/>
      <w:lang w:eastAsia="sl-SI"/>
      <w14:ligatures w14:val="none"/>
    </w:rPr>
  </w:style>
  <w:style w:type="paragraph" w:customStyle="1" w:styleId="BodyText21">
    <w:name w:val="Body Text 21"/>
    <w:basedOn w:val="Navaden"/>
    <w:rsid w:val="005F5A03"/>
    <w:pPr>
      <w:jc w:val="both"/>
    </w:pPr>
    <w:rPr>
      <w:rFonts w:eastAsia="Times New Roman"/>
      <w:b/>
      <w:sz w:val="22"/>
      <w:lang w:eastAsia="sl-SI"/>
    </w:rPr>
  </w:style>
  <w:style w:type="paragraph" w:customStyle="1" w:styleId="NCBesedilo">
    <w:name w:val="NC Besedilo"/>
    <w:basedOn w:val="Navaden"/>
    <w:rsid w:val="005F5A03"/>
    <w:rPr>
      <w:rFonts w:ascii="Arial" w:eastAsiaTheme="minorHAnsi" w:hAnsi="Arial" w:cs="Arial"/>
      <w:color w:val="000000"/>
      <w:sz w:val="22"/>
      <w:szCs w:val="22"/>
    </w:rPr>
  </w:style>
  <w:style w:type="paragraph" w:customStyle="1" w:styleId="article-paragraph">
    <w:name w:val="article-paragraph"/>
    <w:basedOn w:val="Navaden"/>
    <w:rsid w:val="005F5A03"/>
    <w:pPr>
      <w:spacing w:before="100" w:beforeAutospacing="1" w:after="100" w:afterAutospacing="1"/>
    </w:pPr>
    <w:rPr>
      <w:rFonts w:eastAsia="Times New Roman"/>
      <w:szCs w:val="24"/>
      <w:lang w:eastAsia="sl-SI"/>
    </w:rPr>
  </w:style>
  <w:style w:type="paragraph" w:customStyle="1" w:styleId="default0">
    <w:name w:val="default0"/>
    <w:basedOn w:val="Navaden"/>
    <w:rsid w:val="005F5A03"/>
    <w:pPr>
      <w:autoSpaceDE w:val="0"/>
      <w:autoSpaceDN w:val="0"/>
    </w:pPr>
    <w:rPr>
      <w:rFonts w:eastAsiaTheme="minorHAnsi"/>
      <w:color w:val="000000"/>
      <w:szCs w:val="24"/>
      <w:lang w:eastAsia="sl-SI"/>
    </w:rPr>
  </w:style>
  <w:style w:type="table" w:customStyle="1" w:styleId="TableNormal1">
    <w:name w:val="Table Normal1"/>
    <w:uiPriority w:val="2"/>
    <w:semiHidden/>
    <w:unhideWhenUsed/>
    <w:qFormat/>
    <w:rsid w:val="005F5A03"/>
    <w:pPr>
      <w:widowControl w:val="0"/>
      <w:autoSpaceDE w:val="0"/>
      <w:autoSpaceDN w:val="0"/>
    </w:pPr>
    <w:rPr>
      <w:rFonts w:asciiTheme="minorHAnsi" w:hAnsiTheme="minorHAnsi"/>
      <w:kern w:val="0"/>
      <w:lang w:val="en-US"/>
      <w14:ligatures w14:val="none"/>
    </w:rPr>
    <w:tblPr>
      <w:tblInd w:w="0" w:type="dxa"/>
      <w:tblCellMar>
        <w:top w:w="0" w:type="dxa"/>
        <w:left w:w="0" w:type="dxa"/>
        <w:bottom w:w="0" w:type="dxa"/>
        <w:right w:w="0" w:type="dxa"/>
      </w:tblCellMar>
    </w:tblPr>
  </w:style>
  <w:style w:type="paragraph" w:customStyle="1" w:styleId="pf0">
    <w:name w:val="pf0"/>
    <w:basedOn w:val="Navaden"/>
    <w:rsid w:val="005F5A03"/>
    <w:pPr>
      <w:spacing w:before="100" w:beforeAutospacing="1" w:after="100" w:afterAutospacing="1"/>
    </w:pPr>
    <w:rPr>
      <w:rFonts w:eastAsia="Times New Roman"/>
      <w:szCs w:val="24"/>
      <w:lang w:eastAsia="sl-SI"/>
    </w:rPr>
  </w:style>
  <w:style w:type="character" w:customStyle="1" w:styleId="cf01">
    <w:name w:val="cf01"/>
    <w:basedOn w:val="Privzetapisavaodstavka"/>
    <w:rsid w:val="005F5A0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5094</Words>
  <Characters>29039</Characters>
  <Application>Microsoft Office Word</Application>
  <DocSecurity>0</DocSecurity>
  <Lines>241</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Sandi Marzidosek</dc:creator>
  <cp:keywords/>
  <dc:description/>
  <cp:lastModifiedBy>Mirjana Belej Štucin</cp:lastModifiedBy>
  <cp:revision>5</cp:revision>
  <cp:lastPrinted>2025-04-22T06:37:00Z</cp:lastPrinted>
  <dcterms:created xsi:type="dcterms:W3CDTF">2025-04-22T06:35:00Z</dcterms:created>
  <dcterms:modified xsi:type="dcterms:W3CDTF">2025-08-08T11:55:00Z</dcterms:modified>
</cp:coreProperties>
</file>